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bookmarkStart w:id="0" w:name="_GoBack"/>
      <w:r>
        <w:rPr>
          <w:rFonts w:hint="default" w:ascii="宋体" w:hAnsi="宋体" w:eastAsia="宋体"/>
          <w:b/>
          <w:bCs/>
          <w:sz w:val="36"/>
          <w:szCs w:val="36"/>
        </w:rPr>
        <w:t>习近平：在经济社会领域专家座谈会上的讲话</w:t>
      </w:r>
    </w:p>
    <w:bookmarkEnd w:id="0"/>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8月24</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今天，我们召开经济社会领域专家座谈会，听听大家对“十四五”规划编制的意见和建议。出席今天座谈会的，既有经济学家，也有社会学家。刚才，专家学者们做了很好的发言。大家从各自专业领域出发，对“十四五”时期发展环境、思路、任务、举措提出了很有价值的意见和建议，听了很受启发，参会的其他专家提交了书面发言，请有关方面研究吸收。下面，我就正确认识和把握中长期经济社会发展重大问题讲点意见。</w:t>
      </w:r>
    </w:p>
    <w:p>
      <w:pPr>
        <w:ind w:firstLine="560" w:firstLineChars="200"/>
        <w:rPr>
          <w:rFonts w:hint="default" w:ascii="宋体" w:hAnsi="宋体" w:eastAsia="宋体"/>
          <w:sz w:val="28"/>
          <w:szCs w:val="28"/>
        </w:rPr>
      </w:pPr>
      <w:r>
        <w:rPr>
          <w:rFonts w:hint="default" w:ascii="宋体" w:hAnsi="宋体" w:eastAsia="宋体"/>
          <w:sz w:val="28"/>
          <w:szCs w:val="28"/>
        </w:rPr>
        <w:t>用中长期规划指导经济社会发展，是我们党治国理政的一种重要方式。从1953年开始，我国已经编制实施了13个五年规划（计划），其中改革开放以来编制实施8个，有力推动了经济社会发展、综合国力提升、人民生活改善，创造了世所罕见的经济快速发展奇迹和社会长期稳定奇迹。实践证明，中长期发展规划既能充分发挥市场在资源配置中的决定性作用，又能更好发挥政府作用。</w:t>
      </w:r>
    </w:p>
    <w:p>
      <w:pPr>
        <w:ind w:firstLine="560" w:firstLineChars="200"/>
        <w:rPr>
          <w:rFonts w:hint="default" w:ascii="宋体" w:hAnsi="宋体" w:eastAsia="宋体"/>
          <w:sz w:val="28"/>
          <w:szCs w:val="28"/>
        </w:rPr>
      </w:pPr>
      <w:r>
        <w:rPr>
          <w:rFonts w:hint="default" w:ascii="宋体" w:hAnsi="宋体" w:eastAsia="宋体"/>
          <w:sz w:val="28"/>
          <w:szCs w:val="28"/>
        </w:rPr>
        <w:t>“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w:t>
      </w:r>
    </w:p>
    <w:p>
      <w:pPr>
        <w:ind w:firstLine="560" w:firstLineChars="200"/>
        <w:rPr>
          <w:rFonts w:hint="default" w:ascii="宋体" w:hAnsi="宋体" w:eastAsia="宋体"/>
          <w:sz w:val="28"/>
          <w:szCs w:val="28"/>
        </w:rPr>
      </w:pPr>
      <w:r>
        <w:rPr>
          <w:rFonts w:hint="default" w:ascii="宋体" w:hAnsi="宋体" w:eastAsia="宋体"/>
          <w:sz w:val="28"/>
          <w:szCs w:val="28"/>
        </w:rPr>
        <w:t>第一，以辩证思维看待新发展阶段的新机遇新挑战。党的十九大以来，我多次讲，当今世界正经历百年未有之大变局。当前，新冠肺炎疫情全球大流行使这个大变局加速变化，保护主义、单边主义上升，世界经济低迷，全球产业链供应链因非经济因素而面临冲击，国际经济、科技、文化、安全、政治等格局都在发生深刻调整，世界进入动荡变革期。今后一个时期，我们将面对更多逆风逆水的外部环境，必须做好应对一系列新的风险挑战的准备。</w:t>
      </w:r>
    </w:p>
    <w:p>
      <w:pPr>
        <w:ind w:firstLine="560" w:firstLineChars="200"/>
        <w:rPr>
          <w:rFonts w:hint="default" w:ascii="宋体" w:hAnsi="宋体" w:eastAsia="宋体"/>
          <w:sz w:val="28"/>
          <w:szCs w:val="28"/>
        </w:rPr>
      </w:pPr>
      <w:r>
        <w:rPr>
          <w:rFonts w:hint="default" w:ascii="宋体" w:hAnsi="宋体" w:eastAsia="宋体"/>
          <w:sz w:val="28"/>
          <w:szCs w:val="28"/>
        </w:rPr>
        <w:t>国内发展环境也经历着深刻变化。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pPr>
        <w:ind w:firstLine="560" w:firstLineChars="200"/>
        <w:rPr>
          <w:rFonts w:hint="default" w:ascii="宋体" w:hAnsi="宋体" w:eastAsia="宋体"/>
          <w:sz w:val="28"/>
          <w:szCs w:val="28"/>
        </w:rPr>
      </w:pPr>
      <w:r>
        <w:rPr>
          <w:rFonts w:hint="default" w:ascii="宋体" w:hAnsi="宋体" w:eastAsia="宋体"/>
          <w:sz w:val="28"/>
          <w:szCs w:val="28"/>
        </w:rPr>
        <w:t>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pPr>
        <w:ind w:firstLine="560" w:firstLineChars="200"/>
        <w:rPr>
          <w:rFonts w:hint="default" w:ascii="宋体" w:hAnsi="宋体" w:eastAsia="宋体"/>
          <w:sz w:val="28"/>
          <w:szCs w:val="28"/>
        </w:rPr>
      </w:pPr>
      <w:r>
        <w:rPr>
          <w:rFonts w:hint="default" w:ascii="宋体" w:hAnsi="宋体" w:eastAsia="宋体"/>
          <w:sz w:val="28"/>
          <w:szCs w:val="28"/>
        </w:rPr>
        <w:t>第二，以畅通国民经济循环为主构建新发展格局。今年以来，我多次讲，要推动形成以国内大循环为主体、国内国际双循环相互促进的新发展格局。这个新发展格局是根据我国发展阶段、环境、条件变化提出来的，是重塑我国国际合作和竞争新优势的战略抉择。近年来，随着外部环境和我国发展所具有的要素禀赋的变化，市场和资源两头在外的国际大循环动能明显减弱，而我国内需潜力不断释放，国内大循环活力日益强劲，客观上有着此消彼长的态势。对这个客观现象，理论界进行了很多讨论，可以继续深化研究，并提出真知灼见。</w:t>
      </w:r>
    </w:p>
    <w:p>
      <w:pPr>
        <w:ind w:firstLine="560" w:firstLineChars="200"/>
        <w:rPr>
          <w:rFonts w:hint="default" w:ascii="宋体" w:hAnsi="宋体" w:eastAsia="宋体"/>
          <w:sz w:val="28"/>
          <w:szCs w:val="28"/>
        </w:rPr>
      </w:pPr>
      <w:r>
        <w:rPr>
          <w:rFonts w:hint="default" w:ascii="宋体" w:hAnsi="宋体" w:eastAsia="宋体"/>
          <w:sz w:val="28"/>
          <w:szCs w:val="28"/>
        </w:rPr>
        <w:t>自2008年国际金融危机以来，我国经济已经在向以国内大循环为主体转变，经常项目顺差同国内生产总值的比率由2007年的9.9%降至现在的不到1%，国内需求对经济增长的贡献率有7个年份超过100%。未来一个时期，国内市场主导国民经济循环特征会更加明显，经济增长的内需潜力会不断释放。我们要坚持供给侧结构性改革这个战略方向，扭住扩大内需这个战略基点，使生产、分配、流通、消费更多依托国内市场，提升供给体系对国内需求的适配性，形成需求牵引供给、供给创造需求的更高水平动态平衡。</w:t>
      </w:r>
    </w:p>
    <w:p>
      <w:pPr>
        <w:ind w:firstLine="560" w:firstLineChars="200"/>
        <w:rPr>
          <w:rFonts w:hint="default" w:ascii="宋体" w:hAnsi="宋体" w:eastAsia="宋体"/>
          <w:sz w:val="28"/>
          <w:szCs w:val="28"/>
        </w:rPr>
      </w:pPr>
      <w:r>
        <w:rPr>
          <w:rFonts w:hint="default" w:ascii="宋体" w:hAnsi="宋体" w:eastAsia="宋体"/>
          <w:sz w:val="28"/>
          <w:szCs w:val="28"/>
        </w:rPr>
        <w:t>当然，新发展格局决不是封闭的国内循环，而是开放的国内国际双循环。我国在世界经济中的地位将持续上升，同世界经济的联系会更加紧密，为其他国家提供的市场机会将更加广阔，成为吸引国际商品和要素资源的巨大引力场。</w:t>
      </w:r>
    </w:p>
    <w:p>
      <w:pPr>
        <w:ind w:firstLine="560" w:firstLineChars="200"/>
        <w:rPr>
          <w:rFonts w:hint="default" w:ascii="宋体" w:hAnsi="宋体" w:eastAsia="宋体"/>
          <w:sz w:val="28"/>
          <w:szCs w:val="28"/>
        </w:rPr>
      </w:pPr>
      <w:r>
        <w:rPr>
          <w:rFonts w:hint="default" w:ascii="宋体" w:hAnsi="宋体" w:eastAsia="宋体"/>
          <w:sz w:val="28"/>
          <w:szCs w:val="28"/>
        </w:rPr>
        <w:t>第三，以科技创新催生新发展动能。实现高质量发展，必须实现依靠创新驱动的内涵型增长。我们更要大力提升自主创新能力，尽快突破关键核心技术。这是关系我国发展全局的重大问题，也是形成以国内大循环为主体的关键。</w:t>
      </w:r>
    </w:p>
    <w:p>
      <w:pPr>
        <w:ind w:firstLine="560" w:firstLineChars="200"/>
        <w:rPr>
          <w:rFonts w:hint="default" w:ascii="宋体" w:hAnsi="宋体" w:eastAsia="宋体"/>
          <w:sz w:val="28"/>
          <w:szCs w:val="28"/>
        </w:rPr>
      </w:pPr>
      <w:r>
        <w:rPr>
          <w:rFonts w:hint="default" w:ascii="宋体" w:hAnsi="宋体" w:eastAsia="宋体"/>
          <w:sz w:val="28"/>
          <w:szCs w:val="28"/>
        </w:rPr>
        <w:t>我们要充分发挥我国社会主义制度能够集中力量办大事的显著优势，打好关键核心技术攻坚战。要依托我国超大规模市场和完备产业体系，创造有利于新技术快速大规模应用和迭代升级的独特优势，加速科技成果向现实生产力转化，提升产业链水平，维护产业链安全。要发挥企业在技术创新中的主体作用，使企业成为创新要素集成、科技成果转化的生力军，打造科技、教育、产业、金融紧密融合的创新体系。基础研究是创新的源头活水，我们要加大投入，鼓励长期坚持和大胆探索，为建设科技强国夯实基础。要大力培养和引进国际一流人才和科研团队，加大科研单位改革力度，最大限度调动科研人员的积极性，提高科技产出效率。要坚持开放创新，加强国际科技交流合作。</w:t>
      </w:r>
    </w:p>
    <w:p>
      <w:pPr>
        <w:ind w:firstLine="560" w:firstLineChars="200"/>
        <w:rPr>
          <w:rFonts w:hint="default" w:ascii="宋体" w:hAnsi="宋体" w:eastAsia="宋体"/>
          <w:sz w:val="28"/>
          <w:szCs w:val="28"/>
        </w:rPr>
      </w:pPr>
      <w:r>
        <w:rPr>
          <w:rFonts w:hint="default" w:ascii="宋体" w:hAnsi="宋体" w:eastAsia="宋体"/>
          <w:sz w:val="28"/>
          <w:szCs w:val="28"/>
        </w:rPr>
        <w:t>第四，以深化改革激发新发展活力。改革是解放和发展社会生产力的关键，是推动国家发展的根本动力。我国改革已进行40多年，取得举世公认的伟大成就。社会是不断发展的，调节社会关系和社会活动的体制机制随之不断完善，才能不断适应解放和发展社会生产力的要求。</w:t>
      </w:r>
    </w:p>
    <w:p>
      <w:pPr>
        <w:ind w:firstLine="560" w:firstLineChars="200"/>
        <w:rPr>
          <w:rFonts w:hint="default" w:ascii="宋体" w:hAnsi="宋体" w:eastAsia="宋体"/>
          <w:sz w:val="28"/>
          <w:szCs w:val="28"/>
        </w:rPr>
      </w:pPr>
      <w:r>
        <w:rPr>
          <w:rFonts w:hint="default" w:ascii="宋体" w:hAnsi="宋体" w:eastAsia="宋体"/>
          <w:sz w:val="28"/>
          <w:szCs w:val="28"/>
        </w:rPr>
        <w:t>随着我国迈入新发展阶段，改革也面临新的任务，必须拿出更大的勇气、更多的举措破除深层次体制机制障碍，坚持和完善中国特色社会主义制度，推进国家治理体系和治理能力现代化。我们要守正创新、开拓创新，大胆探索自己未来发展之路。要坚持和完善社会主义基本经济制度，使市场在资源配置中起决定性作用，更好发挥政府作用，营造长期稳定可预期的制度环境。要加强产权和知识产权保护，建设高标准市场体系，完善公平竞争制度，激发市场主体发展活力，使一切有利于社会生产力发展的力量源泉充分涌流。</w:t>
      </w:r>
    </w:p>
    <w:p>
      <w:pPr>
        <w:ind w:firstLine="560" w:firstLineChars="200"/>
        <w:rPr>
          <w:rFonts w:hint="default" w:ascii="宋体" w:hAnsi="宋体" w:eastAsia="宋体"/>
          <w:sz w:val="28"/>
          <w:szCs w:val="28"/>
        </w:rPr>
      </w:pPr>
      <w:r>
        <w:rPr>
          <w:rFonts w:hint="default" w:ascii="宋体" w:hAnsi="宋体" w:eastAsia="宋体"/>
          <w:sz w:val="28"/>
          <w:szCs w:val="28"/>
        </w:rPr>
        <w:t>第五，以高水平对外开放打造国际合作和竞争新优势。当前，国际社会对经济全球化前景有不少担忧。我们认为，国际经济联通和交往仍是世界经济发展的客观要求。我国经济持续快速发展的一个重要动力就是对外开放。对外开放是基本国策，我们要全面提高对外开放水平，建设更高水平开放型经济新体制，形成国际合作和竞争新优势。要积极参与全球经济治理体系改革，推动完善更加公平合理的国际经济治理体系。</w:t>
      </w:r>
    </w:p>
    <w:p>
      <w:pPr>
        <w:ind w:firstLine="560" w:firstLineChars="200"/>
        <w:rPr>
          <w:rFonts w:hint="default" w:ascii="宋体" w:hAnsi="宋体" w:eastAsia="宋体"/>
          <w:sz w:val="28"/>
          <w:szCs w:val="28"/>
        </w:rPr>
      </w:pPr>
      <w:r>
        <w:rPr>
          <w:rFonts w:hint="default" w:ascii="宋体" w:hAnsi="宋体" w:eastAsia="宋体"/>
          <w:sz w:val="28"/>
          <w:szCs w:val="28"/>
        </w:rPr>
        <w:t>当前，在推进对外开放中要注意两点：一是凡是愿意同我们合作的国家、地区和企业，包括美国的州、地方和企业，我们都要积极开展合作，形成全方位、多层次、多元化的开放合作格局。二是越开放越要重视安全，越要统筹好发展和安全，着力增强自身竞争能力、开放监管能力、风险防控能力，炼就金刚不坏之身。</w:t>
      </w:r>
    </w:p>
    <w:p>
      <w:pPr>
        <w:ind w:firstLine="560" w:firstLineChars="200"/>
        <w:rPr>
          <w:rFonts w:hint="default" w:ascii="宋体" w:hAnsi="宋体" w:eastAsia="宋体"/>
          <w:sz w:val="28"/>
          <w:szCs w:val="28"/>
        </w:rPr>
      </w:pPr>
      <w:r>
        <w:rPr>
          <w:rFonts w:hint="default" w:ascii="宋体" w:hAnsi="宋体" w:eastAsia="宋体"/>
          <w:sz w:val="28"/>
          <w:szCs w:val="28"/>
        </w:rPr>
        <w:t>第六，以共建共治共享拓展社会发展新局面。事实证明，发展起来以后的问题不比不发展时少。我国社会结构正在发生深刻变化，互联网深刻改变人类交往方式，社会观念、社会心理、社会行为发生深刻变化。“十四五”时期如何适应社会结构、社会关系、社会行为方式、社会心理等深刻变化，实现更加充分、更高质量的就业，健全全覆盖、可持续的社保体系，强化公共卫生和疾控体系，促进人口长期均衡发展，加强社会治理，化解社会矛盾，维护社会稳定，都需要认真研究并作出工作部署。</w:t>
      </w:r>
    </w:p>
    <w:p>
      <w:pPr>
        <w:ind w:firstLine="560" w:firstLineChars="200"/>
        <w:rPr>
          <w:rFonts w:hint="default" w:ascii="宋体" w:hAnsi="宋体" w:eastAsia="宋体"/>
          <w:sz w:val="28"/>
          <w:szCs w:val="28"/>
        </w:rPr>
      </w:pPr>
      <w:r>
        <w:rPr>
          <w:rFonts w:hint="default" w:ascii="宋体" w:hAnsi="宋体" w:eastAsia="宋体"/>
          <w:sz w:val="28"/>
          <w:szCs w:val="28"/>
        </w:rPr>
        <w:t>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w:t>
      </w:r>
    </w:p>
    <w:p>
      <w:pPr>
        <w:ind w:firstLine="560" w:firstLineChars="200"/>
        <w:rPr>
          <w:rFonts w:hint="default" w:ascii="宋体" w:hAnsi="宋体" w:eastAsia="宋体"/>
          <w:sz w:val="28"/>
          <w:szCs w:val="28"/>
        </w:rPr>
      </w:pPr>
      <w:r>
        <w:rPr>
          <w:rFonts w:hint="default" w:ascii="宋体" w:hAnsi="宋体" w:eastAsia="宋体"/>
          <w:sz w:val="28"/>
          <w:szCs w:val="28"/>
        </w:rPr>
        <w:t>以上我重点讲了几个问题，以及中长期经济社会发展涉及的其他问题，希望大家深入思考，取得进一步的研究成果。</w:t>
      </w:r>
    </w:p>
    <w:p>
      <w:pPr>
        <w:ind w:firstLine="560" w:firstLineChars="200"/>
        <w:rPr>
          <w:rFonts w:hint="default" w:ascii="宋体" w:hAnsi="宋体" w:eastAsia="宋体"/>
          <w:sz w:val="28"/>
          <w:szCs w:val="28"/>
        </w:rPr>
      </w:pPr>
      <w:r>
        <w:rPr>
          <w:rFonts w:hint="default" w:ascii="宋体" w:hAnsi="宋体" w:eastAsia="宋体"/>
          <w:sz w:val="28"/>
          <w:szCs w:val="28"/>
        </w:rPr>
        <w:t>2015年11月23日，我在主持十八届中央政治局第二十八次集体学习时专门就马克思主义政治经济学研究作了讲话，最近《求是》杂志发表了这篇讲话。恩格斯说，无产阶级政党的“全部理论来自对政治经济学的研究”。列宁把政治经济学视为马克思主义理论“最深刻、最全面、最详尽的证明和运用”。我们要运用马克思主义政治经济学的方法论，深化对我国经济发展规律的认识，提高领导我国经济发展能力和水平。</w:t>
      </w:r>
    </w:p>
    <w:p>
      <w:pPr>
        <w:ind w:firstLine="560" w:firstLineChars="200"/>
        <w:rPr>
          <w:rFonts w:hint="default" w:ascii="宋体" w:hAnsi="宋体" w:eastAsia="宋体"/>
          <w:sz w:val="28"/>
          <w:szCs w:val="28"/>
        </w:rPr>
      </w:pPr>
      <w:r>
        <w:rPr>
          <w:rFonts w:hint="default" w:ascii="宋体" w:hAnsi="宋体" w:eastAsia="宋体"/>
          <w:sz w:val="28"/>
          <w:szCs w:val="28"/>
        </w:rPr>
        <w:t>理论源于实践，又用来指导实践。改革开放以来，我们及时总结新的生动实践，不断推进理论创新，在发展理念、所有制、分配体制、政府职能、市场机制、宏观调控、产业结构、企业治理结构、民生保障、社会治理等重大问题上提出了许多重要论断。比如，关于社会主义本质的理论，关于社会主义初级阶段基本经济制度的理论，关于创新、协调、绿色、开放、共享发展的理论，关于发展社会主义市场经济、使市场在资源配置中起决定性作用和更好发挥政府作用的理论，关于我国经济发展进入新常态、深化供给侧结构性改革、推动经济高质量发展的理论，关于推动新型工业化、信息化、城镇化、农业现代化同步发展和区域协调发展的理论，关于农民承包的土地具有所有权、承包权、经营权属性的理论，关于用好国际国内两个市场、两种资源的理论，关于加快形成以国内大循环为主体、国内国际双循环相互促进的新发展格局的理论，关于促进社会公平正义、逐步实现全体人民共同富裕的理论，关于统筹发展和安全的理论，等等。这些理论成果，不仅有力指导了我国经济发展实践，而且开拓了马克思主义政治经济学新境界。</w:t>
      </w:r>
    </w:p>
    <w:p>
      <w:pPr>
        <w:ind w:firstLine="560" w:firstLineChars="200"/>
        <w:rPr>
          <w:rFonts w:hint="default" w:ascii="宋体" w:hAnsi="宋体" w:eastAsia="宋体"/>
          <w:sz w:val="28"/>
          <w:szCs w:val="28"/>
        </w:rPr>
      </w:pPr>
      <w:r>
        <w:rPr>
          <w:rFonts w:hint="default" w:ascii="宋体" w:hAnsi="宋体" w:eastAsia="宋体"/>
          <w:sz w:val="28"/>
          <w:szCs w:val="28"/>
        </w:rPr>
        <w:t>时代课题是理论创新的驱动力。马克思、恩格斯、列宁等都是通过思考和回答时代课题来推进理论创新的。现在，在波涛汹涌的世界经济大潮中，能不能驾驭好我国经济这艘大船，是对我们党的重大考验。面对错综复杂的国内外经济形势，面对形形色色的经济现象，学习领会马克思主义政治经济学基本原理和方法论，有利于我们掌握科学的经济分析方法，认识经济运动过程，把握经济发展规律，提高驾驭社会主义市场经济能力，准确回答我国经济发展的理论和实践问题。新时代改革开放和社会主义现代化建设的丰富实践是理论和政策研究的“富矿”，我国经济社会领域理论工作者大有可为。这里，我给大家提几点希望。一是从国情出发，从中国实践中来、到中国实践中去，把论文写在祖国大地上，使理论和政策创新符合中国实际、具有中国特色，不断发展中国特色社会主义政治经济学、社会学。二是深入调研，察实情、出实招，充分反映实际情况，使理论和政策创新有根有据、合情合理。三是把握规律，坚持马克思主义立场、观点、方法，透过现象看本质，从短期波动中探究长期趋势，使理论和政策创新充分体现先进性和科学性。四是树立国际视野，从中国和世界的联系互动中探讨人类面临的共同课题，为构建人类命运共同体贡献中国智慧、中国方案。</w:t>
      </w:r>
    </w:p>
    <w:p>
      <w:pPr>
        <w:ind w:firstLine="560" w:firstLineChars="200"/>
        <w:rPr>
          <w:rFonts w:hint="default" w:ascii="宋体" w:hAnsi="宋体" w:eastAsia="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56D6D"/>
    <w:rsid w:val="36E5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2020-08-31T08:22:00Z</dcterms:created>
  <dc:creator>Administrator</dc:creator>
  <cp:lastModifiedBy>Administrator</cp:lastModifiedBy>
  <dcterms:modified xsi:type="dcterms:W3CDTF">2020-08-31T08:33:48Z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