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09" w:rsidRPr="00D52509" w:rsidRDefault="00D52509" w:rsidP="00D52509">
      <w:pPr>
        <w:spacing w:line="360" w:lineRule="auto"/>
        <w:jc w:val="center"/>
        <w:rPr>
          <w:rFonts w:ascii="楷体" w:eastAsia="楷体" w:hAnsi="楷体"/>
          <w:b/>
          <w:sz w:val="32"/>
          <w:szCs w:val="32"/>
        </w:rPr>
      </w:pPr>
      <w:r w:rsidRPr="00D52509">
        <w:rPr>
          <w:rFonts w:ascii="楷体" w:eastAsia="楷体" w:hAnsi="楷体"/>
          <w:b/>
          <w:sz w:val="32"/>
          <w:szCs w:val="32"/>
        </w:rPr>
        <w:t>2020—2021学年西南大学接受国内访问学者简章</w:t>
      </w:r>
    </w:p>
    <w:p w:rsidR="00D52509" w:rsidRPr="00A86E87" w:rsidRDefault="00D52509" w:rsidP="00D52509">
      <w:pPr>
        <w:spacing w:line="360" w:lineRule="auto"/>
        <w:rPr>
          <w:rFonts w:ascii="楷体" w:eastAsia="楷体" w:hAnsi="楷体"/>
          <w:sz w:val="24"/>
          <w:szCs w:val="24"/>
        </w:rPr>
      </w:pP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2020—2021学年度，西南大学将继续接受国内访问学者，具体接受办法及申请流程如下：</w:t>
      </w:r>
    </w:p>
    <w:p w:rsidR="00D52509" w:rsidRPr="00D52509" w:rsidRDefault="00D52509" w:rsidP="00D52509">
      <w:pPr>
        <w:spacing w:line="360" w:lineRule="auto"/>
        <w:ind w:firstLineChars="200" w:firstLine="482"/>
        <w:rPr>
          <w:rFonts w:ascii="楷体" w:eastAsia="楷体" w:hAnsi="楷体"/>
          <w:b/>
          <w:sz w:val="24"/>
          <w:szCs w:val="24"/>
        </w:rPr>
      </w:pPr>
      <w:r w:rsidRPr="00D52509">
        <w:rPr>
          <w:rFonts w:ascii="楷体" w:eastAsia="楷体" w:hAnsi="楷体" w:hint="eastAsia"/>
          <w:b/>
          <w:sz w:val="24"/>
          <w:szCs w:val="24"/>
        </w:rPr>
        <w:t>一、接受对象</w:t>
      </w:r>
    </w:p>
    <w:p w:rsidR="00D52509" w:rsidRPr="00D52509" w:rsidRDefault="00D52509" w:rsidP="00D52509">
      <w:pPr>
        <w:spacing w:line="360" w:lineRule="auto"/>
        <w:ind w:firstLineChars="200" w:firstLine="480"/>
        <w:rPr>
          <w:rFonts w:ascii="楷体" w:eastAsia="楷体" w:hAnsi="楷体"/>
          <w:sz w:val="24"/>
          <w:szCs w:val="24"/>
        </w:rPr>
      </w:pPr>
      <w:r>
        <w:rPr>
          <w:rFonts w:ascii="楷体" w:eastAsia="楷体" w:hAnsi="楷体" w:hint="eastAsia"/>
          <w:sz w:val="24"/>
          <w:szCs w:val="24"/>
        </w:rPr>
        <w:t>（一）</w:t>
      </w:r>
      <w:r w:rsidRPr="00D52509">
        <w:rPr>
          <w:rFonts w:ascii="楷体" w:eastAsia="楷体" w:hAnsi="楷体" w:hint="eastAsia"/>
          <w:sz w:val="24"/>
          <w:szCs w:val="24"/>
        </w:rPr>
        <w:t>青年骨干教师国内访问学者</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1.青年骨干访问学者接收以武汉中心录取名单为准。</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2.拟申请青年骨干访问学者的学员，请将书面材料按教育部的有关要求申报教育部武汉中心。骨干访问学者的学费由教育部补贴一部分，另一部分由推荐学校承担，其他的待遇及学习方式与普通的国内访问学者一样。（武汉中心电话027-68752845）</w:t>
      </w:r>
    </w:p>
    <w:p w:rsidR="00D52509" w:rsidRPr="00D52509" w:rsidRDefault="00D52509" w:rsidP="00D52509">
      <w:pPr>
        <w:spacing w:line="360" w:lineRule="auto"/>
        <w:ind w:firstLineChars="200" w:firstLine="480"/>
        <w:rPr>
          <w:rFonts w:ascii="楷体" w:eastAsia="楷体" w:hAnsi="楷体"/>
          <w:sz w:val="24"/>
          <w:szCs w:val="24"/>
        </w:rPr>
      </w:pPr>
      <w:r>
        <w:rPr>
          <w:rFonts w:ascii="楷体" w:eastAsia="楷体" w:hAnsi="楷体" w:hint="eastAsia"/>
          <w:sz w:val="24"/>
          <w:szCs w:val="24"/>
        </w:rPr>
        <w:t>（二）</w:t>
      </w:r>
      <w:r w:rsidRPr="00D52509">
        <w:rPr>
          <w:rFonts w:ascii="楷体" w:eastAsia="楷体" w:hAnsi="楷体" w:hint="eastAsia"/>
          <w:sz w:val="24"/>
          <w:szCs w:val="24"/>
        </w:rPr>
        <w:t>一般国内访问学者</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接受对象为国内高等学校在职教师，申请人须符合以下条件：</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1.具有大学本科以上学历，学士以上学位；</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 xml:space="preserve">2.副高级（含副高级）以上职称； </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3.所申请的专业方向基本与目前所从事的教学、科研及管理专业方向一致。</w:t>
      </w:r>
    </w:p>
    <w:p w:rsidR="00D52509" w:rsidRPr="00D52509" w:rsidRDefault="00D52509" w:rsidP="00D52509">
      <w:pPr>
        <w:spacing w:line="360" w:lineRule="auto"/>
        <w:ind w:firstLineChars="200" w:firstLine="482"/>
        <w:rPr>
          <w:rFonts w:ascii="楷体" w:eastAsia="楷体" w:hAnsi="楷体"/>
          <w:b/>
          <w:sz w:val="24"/>
          <w:szCs w:val="24"/>
        </w:rPr>
      </w:pPr>
      <w:r w:rsidRPr="00D52509">
        <w:rPr>
          <w:rFonts w:ascii="楷体" w:eastAsia="楷体" w:hAnsi="楷体" w:hint="eastAsia"/>
          <w:b/>
          <w:sz w:val="24"/>
          <w:szCs w:val="24"/>
        </w:rPr>
        <w:t>二、申请流程</w:t>
      </w:r>
    </w:p>
    <w:p w:rsidR="00D52509" w:rsidRPr="00D52509" w:rsidRDefault="002D4299" w:rsidP="00D52509">
      <w:pPr>
        <w:spacing w:line="360" w:lineRule="auto"/>
        <w:ind w:firstLineChars="200" w:firstLine="480"/>
        <w:rPr>
          <w:rFonts w:ascii="楷体" w:eastAsia="楷体" w:hAnsi="楷体"/>
          <w:sz w:val="24"/>
          <w:szCs w:val="24"/>
        </w:rPr>
      </w:pPr>
      <w:r>
        <w:rPr>
          <w:rFonts w:ascii="楷体" w:eastAsia="楷体" w:hAnsi="楷体" w:hint="eastAsia"/>
          <w:sz w:val="24"/>
          <w:szCs w:val="24"/>
        </w:rPr>
        <w:t>（一）</w:t>
      </w:r>
      <w:r w:rsidR="00D52509" w:rsidRPr="00D52509">
        <w:rPr>
          <w:rFonts w:ascii="楷体" w:eastAsia="楷体" w:hAnsi="楷体" w:hint="eastAsia"/>
          <w:sz w:val="24"/>
          <w:szCs w:val="24"/>
        </w:rPr>
        <w:t>青年骨干教师国内访问学者</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1．本人根据武汉中心公布的符合接受条件的学校、学科、导师及课题目录，填写《高等学校青年骨干教师国内访问学者推荐表》一式三份，交所在学校。</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2．学校按照本校青年骨干教师培训计划，择优确定推荐人选，并将填写好的《高等学校青年骨干教师国内访问学者推荐表》（以下简称推荐表）一式三份报送省级教育行政部门。</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3．省级教育行政部门审核，将审核结果反馈选派学校，再将本省（区、市）《高等学校青年骨干教师国内访问学者推荐人选一览表》（见附件，以下简称一览表）报送教育部高等学校师资培训交流武汉中心（以下简称武汉中心）。</w:t>
      </w:r>
    </w:p>
    <w:p w:rsidR="00D52509" w:rsidRPr="00D52509" w:rsidRDefault="00D52509" w:rsidP="002D4299">
      <w:pPr>
        <w:spacing w:line="360" w:lineRule="auto"/>
        <w:ind w:firstLineChars="200" w:firstLine="480"/>
        <w:rPr>
          <w:rFonts w:ascii="楷体" w:eastAsia="楷体" w:hAnsi="楷体" w:hint="eastAsia"/>
          <w:sz w:val="24"/>
          <w:szCs w:val="24"/>
        </w:rPr>
      </w:pPr>
      <w:r w:rsidRPr="00D52509">
        <w:rPr>
          <w:rFonts w:ascii="楷体" w:eastAsia="楷体" w:hAnsi="楷体"/>
          <w:sz w:val="24"/>
          <w:szCs w:val="24"/>
        </w:rPr>
        <w:t>4．武汉中心审核确定资助人选候选人名单，并在武汉中心网页上公布。</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5．教师个人、选派学校和省级教育行政部门要密切配合，积极主动地与接受学校及其导师联系，征得同意后，将经省级教育行政部门审核盖章的《推荐表》</w:t>
      </w:r>
      <w:r w:rsidRPr="00D52509">
        <w:rPr>
          <w:rFonts w:ascii="楷体" w:eastAsia="楷体" w:hAnsi="楷体"/>
          <w:sz w:val="24"/>
          <w:szCs w:val="24"/>
        </w:rPr>
        <w:lastRenderedPageBreak/>
        <w:t>一式二份于5月31日前报送接收学校。</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6. 接受学校按照武汉中心网上公布的资助人选候选人名单确定录取人选， 6月15日后发放录取通知书。</w:t>
      </w:r>
    </w:p>
    <w:p w:rsidR="00D52509" w:rsidRPr="00D52509" w:rsidRDefault="00D52509" w:rsidP="00D52509">
      <w:pPr>
        <w:spacing w:line="360" w:lineRule="auto"/>
        <w:ind w:firstLineChars="200" w:firstLine="480"/>
        <w:rPr>
          <w:rFonts w:ascii="楷体" w:eastAsia="楷体" w:hAnsi="楷体"/>
          <w:sz w:val="24"/>
          <w:szCs w:val="24"/>
        </w:rPr>
      </w:pPr>
      <w:r>
        <w:rPr>
          <w:rFonts w:ascii="楷体" w:eastAsia="楷体" w:hAnsi="楷体" w:hint="eastAsia"/>
          <w:sz w:val="24"/>
          <w:szCs w:val="24"/>
        </w:rPr>
        <w:t>（二）</w:t>
      </w:r>
      <w:r w:rsidRPr="00D52509">
        <w:rPr>
          <w:rFonts w:ascii="楷体" w:eastAsia="楷体" w:hAnsi="楷体" w:hint="eastAsia"/>
          <w:sz w:val="24"/>
          <w:szCs w:val="24"/>
        </w:rPr>
        <w:t>一般国内访问学者</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1.符合条件者经单位同意后详细填写《高等学校一般国内访问学者申请表》，申请表可以从教育部西南高校师资培训中心的网页上下载中心栏目下载。请用A4 复印纸正反两面打印后填写。</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2.推荐表需由所在学校师资管理部门签署推荐意见并加盖公章，其他单位人员需出示单位推荐公函及所在单位人事部门意见，公函还需注明所在单位负责人及联系方式，以备联系或核实。</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3.将推荐表和体检表（经县级或县级以上医院体检，务必含肝功化验结果）寄至教育部西南高师师资培训中心。</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春季学期入学申请寄送截止日期：</w:t>
      </w:r>
      <w:r w:rsidRPr="00D52509">
        <w:rPr>
          <w:rFonts w:ascii="楷体" w:eastAsia="楷体" w:hAnsi="楷体"/>
          <w:sz w:val="24"/>
          <w:szCs w:val="24"/>
        </w:rPr>
        <w:t>2020年12月10日</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秋季学期入学申请寄送截止日期：</w:t>
      </w:r>
      <w:r w:rsidRPr="00D52509">
        <w:rPr>
          <w:rFonts w:ascii="楷体" w:eastAsia="楷体" w:hAnsi="楷体"/>
          <w:sz w:val="24"/>
          <w:szCs w:val="24"/>
        </w:rPr>
        <w:t>2020年5月31日</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4.中心在收到报名材料经审核合格后于7月上旬寄发录取通知。</w:t>
      </w:r>
    </w:p>
    <w:p w:rsidR="00D52509" w:rsidRPr="00D52509" w:rsidRDefault="00D52509" w:rsidP="00D52509">
      <w:pPr>
        <w:spacing w:line="360" w:lineRule="auto"/>
        <w:ind w:firstLineChars="200" w:firstLine="482"/>
        <w:rPr>
          <w:rFonts w:ascii="楷体" w:eastAsia="楷体" w:hAnsi="楷体"/>
          <w:b/>
          <w:sz w:val="24"/>
          <w:szCs w:val="24"/>
        </w:rPr>
      </w:pPr>
      <w:r w:rsidRPr="00D52509">
        <w:rPr>
          <w:rFonts w:ascii="楷体" w:eastAsia="楷体" w:hAnsi="楷体" w:hint="eastAsia"/>
          <w:b/>
          <w:sz w:val="24"/>
          <w:szCs w:val="24"/>
        </w:rPr>
        <w:t>三、进修时间和培养方式</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进修时间：国内访问学者的研修期限一般为一学年。</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培养方式：学习方式为全脱产。访学期间，不强制要求选课，但应完成至少一篇有一定学术水平的结业论文。</w:t>
      </w:r>
      <w:r w:rsidRPr="00D52509">
        <w:rPr>
          <w:rFonts w:ascii="楷体" w:eastAsia="楷体" w:hAnsi="楷体"/>
          <w:sz w:val="24"/>
          <w:szCs w:val="24"/>
        </w:rPr>
        <w:t xml:space="preserve"> 国内访问学者在指导教师指导下，根据自己和推荐学科的培养计划，与导师共同协商制订研修计划，参加科研并协助指导研究生、参与课程讲授、辅导或其他教学工作。访学结束，考核合格者，由西南大学颁发国内访问学者证书及工作成绩考核表。</w:t>
      </w:r>
    </w:p>
    <w:p w:rsidR="00D52509" w:rsidRPr="00D52509" w:rsidRDefault="00D52509" w:rsidP="00D52509">
      <w:pPr>
        <w:spacing w:line="360" w:lineRule="auto"/>
        <w:ind w:firstLineChars="200" w:firstLine="482"/>
        <w:rPr>
          <w:rFonts w:ascii="楷体" w:eastAsia="楷体" w:hAnsi="楷体"/>
          <w:b/>
          <w:sz w:val="24"/>
          <w:szCs w:val="24"/>
        </w:rPr>
      </w:pPr>
      <w:r w:rsidRPr="00D52509">
        <w:rPr>
          <w:rFonts w:ascii="楷体" w:eastAsia="楷体" w:hAnsi="楷体" w:hint="eastAsia"/>
          <w:b/>
          <w:sz w:val="24"/>
          <w:szCs w:val="24"/>
        </w:rPr>
        <w:t>四、收费标准</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（一）学费</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1.青年骨干教师国内访问学者：除教育部资助外</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文科</w:t>
      </w:r>
      <w:r w:rsidRPr="00D52509">
        <w:rPr>
          <w:rFonts w:ascii="楷体" w:eastAsia="楷体" w:hAnsi="楷体"/>
          <w:sz w:val="24"/>
          <w:szCs w:val="24"/>
        </w:rPr>
        <w:t>3000元/人/年，理科5000元/人/年</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sz w:val="24"/>
          <w:szCs w:val="24"/>
        </w:rPr>
        <w:t>2.一般国内访问学者：</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文科</w:t>
      </w:r>
      <w:r w:rsidRPr="00D52509">
        <w:rPr>
          <w:rFonts w:ascii="楷体" w:eastAsia="楷体" w:hAnsi="楷体"/>
          <w:sz w:val="24"/>
          <w:szCs w:val="24"/>
        </w:rPr>
        <w:t>10000元/人/年，理工农外12000元/人/年，音体美16000元/人/年。</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（二）</w:t>
      </w:r>
      <w:r w:rsidRPr="00D52509">
        <w:rPr>
          <w:rFonts w:ascii="楷体" w:eastAsia="楷体" w:hAnsi="楷体"/>
          <w:sz w:val="24"/>
          <w:szCs w:val="24"/>
        </w:rPr>
        <w:t>住宿费：</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lastRenderedPageBreak/>
        <w:t>校内宾馆：</w:t>
      </w:r>
      <w:r w:rsidRPr="00D52509">
        <w:rPr>
          <w:rFonts w:ascii="楷体" w:eastAsia="楷体" w:hAnsi="楷体"/>
          <w:sz w:val="24"/>
          <w:szCs w:val="24"/>
        </w:rPr>
        <w:t>4500元/人/年。(学校后勤集团统一安排，详情可咨询教育部西南高等学校师资培训中心)</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五、通讯地址和联系方式</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通讯地址：重庆市北碚区天生路</w:t>
      </w:r>
      <w:r w:rsidRPr="00D52509">
        <w:rPr>
          <w:rFonts w:ascii="楷体" w:eastAsia="楷体" w:hAnsi="楷体"/>
          <w:sz w:val="24"/>
          <w:szCs w:val="24"/>
        </w:rPr>
        <w:t>2号西南大学教育部西南高等学校师资培训中心</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邮政编码：</w:t>
      </w:r>
      <w:r w:rsidRPr="00D52509">
        <w:rPr>
          <w:rFonts w:ascii="楷体" w:eastAsia="楷体" w:hAnsi="楷体"/>
          <w:sz w:val="24"/>
          <w:szCs w:val="24"/>
        </w:rPr>
        <w:t>400715</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办公地址：西南大学培训</w:t>
      </w:r>
      <w:r w:rsidR="002D4299">
        <w:rPr>
          <w:rFonts w:ascii="楷体" w:eastAsia="楷体" w:hAnsi="楷体" w:hint="eastAsia"/>
          <w:sz w:val="24"/>
          <w:szCs w:val="24"/>
        </w:rPr>
        <w:t>与继续教育</w:t>
      </w:r>
      <w:r w:rsidRPr="00D52509">
        <w:rPr>
          <w:rFonts w:ascii="楷体" w:eastAsia="楷体" w:hAnsi="楷体" w:hint="eastAsia"/>
          <w:sz w:val="24"/>
          <w:szCs w:val="24"/>
        </w:rPr>
        <w:t>学院</w:t>
      </w:r>
      <w:r w:rsidR="002D4299">
        <w:rPr>
          <w:rFonts w:ascii="楷体" w:eastAsia="楷体" w:hAnsi="楷体" w:hint="eastAsia"/>
          <w:sz w:val="24"/>
          <w:szCs w:val="24"/>
        </w:rPr>
        <w:t>干训楼</w:t>
      </w:r>
      <w:r w:rsidRPr="00D52509">
        <w:rPr>
          <w:rFonts w:ascii="楷体" w:eastAsia="楷体" w:hAnsi="楷体"/>
          <w:sz w:val="24"/>
          <w:szCs w:val="24"/>
        </w:rPr>
        <w:t xml:space="preserve"> 高师培训办公室  </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联系人：</w:t>
      </w:r>
      <w:r w:rsidR="00475C53">
        <w:rPr>
          <w:rFonts w:ascii="楷体" w:eastAsia="楷体" w:hAnsi="楷体" w:hint="eastAsia"/>
          <w:sz w:val="24"/>
          <w:szCs w:val="24"/>
        </w:rPr>
        <w:t>唐旭</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联系电话：</w:t>
      </w:r>
      <w:r w:rsidRPr="00D52509">
        <w:rPr>
          <w:rFonts w:ascii="楷体" w:eastAsia="楷体" w:hAnsi="楷体"/>
          <w:sz w:val="24"/>
          <w:szCs w:val="24"/>
        </w:rPr>
        <w:t>023-6</w:t>
      </w:r>
      <w:r w:rsidR="00A86E87">
        <w:rPr>
          <w:rFonts w:ascii="楷体" w:eastAsia="楷体" w:hAnsi="楷体" w:hint="eastAsia"/>
          <w:sz w:val="24"/>
          <w:szCs w:val="24"/>
        </w:rPr>
        <w:t>8367126</w:t>
      </w:r>
      <w:r w:rsidRPr="00D52509">
        <w:rPr>
          <w:rFonts w:ascii="楷体" w:eastAsia="楷体" w:hAnsi="楷体"/>
          <w:sz w:val="24"/>
          <w:szCs w:val="24"/>
        </w:rPr>
        <w:t xml:space="preserve">  </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电子信箱：</w:t>
      </w:r>
      <w:r w:rsidRPr="00D52509">
        <w:rPr>
          <w:rFonts w:ascii="楷体" w:eastAsia="楷体" w:hAnsi="楷体"/>
          <w:sz w:val="24"/>
          <w:szCs w:val="24"/>
        </w:rPr>
        <w:t>gxjwb@swu.edu.cn</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六、其他注意事项</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凡在申报过程中作假舞弊者，无论何时发现，一律取消其申报和进修访学资格。</w:t>
      </w:r>
    </w:p>
    <w:p w:rsidR="00D52509" w:rsidRPr="00D52509" w:rsidRDefault="00D52509" w:rsidP="00D52509">
      <w:pPr>
        <w:spacing w:line="360" w:lineRule="auto"/>
        <w:ind w:firstLineChars="200" w:firstLine="480"/>
        <w:rPr>
          <w:rFonts w:ascii="楷体" w:eastAsia="楷体" w:hAnsi="楷体"/>
          <w:sz w:val="24"/>
          <w:szCs w:val="24"/>
        </w:rPr>
      </w:pPr>
      <w:r w:rsidRPr="00D52509">
        <w:rPr>
          <w:rFonts w:ascii="楷体" w:eastAsia="楷体" w:hAnsi="楷体" w:hint="eastAsia"/>
          <w:sz w:val="24"/>
          <w:szCs w:val="24"/>
        </w:rPr>
        <w:t>西南大学将通过手机短信、电子邮件与申请人联系。请务必保证手机信息、邮寄地址、电子信箱正确，工作正常。</w:t>
      </w:r>
    </w:p>
    <w:p w:rsidR="00D52509" w:rsidRPr="00D52509" w:rsidRDefault="00D52509" w:rsidP="00D52509">
      <w:pPr>
        <w:spacing w:line="360" w:lineRule="auto"/>
        <w:jc w:val="right"/>
        <w:rPr>
          <w:rFonts w:ascii="楷体" w:eastAsia="楷体" w:hAnsi="楷体"/>
          <w:sz w:val="24"/>
          <w:szCs w:val="24"/>
        </w:rPr>
      </w:pPr>
      <w:r w:rsidRPr="00D52509">
        <w:rPr>
          <w:rFonts w:ascii="楷体" w:eastAsia="楷体" w:hAnsi="楷体"/>
          <w:sz w:val="24"/>
          <w:szCs w:val="24"/>
        </w:rPr>
        <w:t xml:space="preserve">                        教育部西南高等学校师资培训中心</w:t>
      </w:r>
    </w:p>
    <w:p w:rsidR="009E25D6" w:rsidRPr="00D52509" w:rsidRDefault="00D52509" w:rsidP="00D52509">
      <w:pPr>
        <w:spacing w:line="360" w:lineRule="auto"/>
        <w:jc w:val="right"/>
        <w:rPr>
          <w:rFonts w:ascii="楷体" w:eastAsia="楷体" w:hAnsi="楷体"/>
          <w:sz w:val="24"/>
          <w:szCs w:val="24"/>
        </w:rPr>
      </w:pPr>
      <w:r w:rsidRPr="00D52509">
        <w:rPr>
          <w:rFonts w:ascii="楷体" w:eastAsia="楷体" w:hAnsi="楷体"/>
          <w:sz w:val="24"/>
          <w:szCs w:val="24"/>
        </w:rPr>
        <w:t xml:space="preserve">               2020年</w:t>
      </w:r>
      <w:r w:rsidR="00F734A3">
        <w:rPr>
          <w:rFonts w:ascii="楷体" w:eastAsia="楷体" w:hAnsi="楷体"/>
          <w:sz w:val="24"/>
          <w:szCs w:val="24"/>
        </w:rPr>
        <w:t>5</w:t>
      </w:r>
      <w:bookmarkStart w:id="0" w:name="_GoBack"/>
      <w:bookmarkEnd w:id="0"/>
      <w:r w:rsidRPr="00D52509">
        <w:rPr>
          <w:rFonts w:ascii="楷体" w:eastAsia="楷体" w:hAnsi="楷体"/>
          <w:sz w:val="24"/>
          <w:szCs w:val="24"/>
        </w:rPr>
        <w:t>月</w:t>
      </w:r>
    </w:p>
    <w:sectPr w:rsidR="009E25D6" w:rsidRPr="00D52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55A" w:rsidRDefault="0007055A" w:rsidP="002D4299">
      <w:r>
        <w:separator/>
      </w:r>
    </w:p>
  </w:endnote>
  <w:endnote w:type="continuationSeparator" w:id="0">
    <w:p w:rsidR="0007055A" w:rsidRDefault="0007055A" w:rsidP="002D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55A" w:rsidRDefault="0007055A" w:rsidP="002D4299">
      <w:r>
        <w:separator/>
      </w:r>
    </w:p>
  </w:footnote>
  <w:footnote w:type="continuationSeparator" w:id="0">
    <w:p w:rsidR="0007055A" w:rsidRDefault="0007055A" w:rsidP="002D4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09"/>
    <w:rsid w:val="0007055A"/>
    <w:rsid w:val="002D4299"/>
    <w:rsid w:val="00475C53"/>
    <w:rsid w:val="009E25D6"/>
    <w:rsid w:val="00A86E87"/>
    <w:rsid w:val="00D52509"/>
    <w:rsid w:val="00F7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DE072"/>
  <w15:chartTrackingRefBased/>
  <w15:docId w15:val="{681B65E4-CA88-40FB-A18F-5612DCD3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2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4299"/>
    <w:rPr>
      <w:sz w:val="18"/>
      <w:szCs w:val="18"/>
    </w:rPr>
  </w:style>
  <w:style w:type="paragraph" w:styleId="a5">
    <w:name w:val="footer"/>
    <w:basedOn w:val="a"/>
    <w:link w:val="a6"/>
    <w:uiPriority w:val="99"/>
    <w:unhideWhenUsed/>
    <w:rsid w:val="002D4299"/>
    <w:pPr>
      <w:tabs>
        <w:tab w:val="center" w:pos="4153"/>
        <w:tab w:val="right" w:pos="8306"/>
      </w:tabs>
      <w:snapToGrid w:val="0"/>
      <w:jc w:val="left"/>
    </w:pPr>
    <w:rPr>
      <w:sz w:val="18"/>
      <w:szCs w:val="18"/>
    </w:rPr>
  </w:style>
  <w:style w:type="character" w:customStyle="1" w:styleId="a6">
    <w:name w:val="页脚 字符"/>
    <w:basedOn w:val="a0"/>
    <w:link w:val="a5"/>
    <w:uiPriority w:val="99"/>
    <w:rsid w:val="002D42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265</Words>
  <Characters>1514</Characters>
  <Application>Microsoft Office Word</Application>
  <DocSecurity>0</DocSecurity>
  <Lines>12</Lines>
  <Paragraphs>3</Paragraphs>
  <ScaleCrop>false</ScaleCrop>
  <Company>Sky123.Org</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2020-09-10T05:16:00Z</dcterms:created>
  <dcterms:modified xsi:type="dcterms:W3CDTF">2020-12-29T02:45:00Z</dcterms:modified>
</cp:coreProperties>
</file>