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 w:after="156" w:afterLines="50" w:line="360" w:lineRule="auto"/>
        <w:rPr>
          <w:rFonts w:ascii="黑体" w:hAnsi="黑体" w:eastAsia="黑体" w:cs="宋体"/>
          <w:b/>
          <w:kern w:val="0"/>
          <w:sz w:val="28"/>
          <w:szCs w:val="36"/>
        </w:rPr>
      </w:pPr>
      <w:r>
        <w:rPr>
          <w:rFonts w:hint="eastAsia" w:ascii="黑体" w:hAnsi="黑体" w:eastAsia="黑体" w:cs="宋体"/>
          <w:b/>
          <w:kern w:val="0"/>
          <w:sz w:val="28"/>
          <w:szCs w:val="36"/>
        </w:rPr>
        <w:t>附件1：</w:t>
      </w:r>
    </w:p>
    <w:p>
      <w:pPr>
        <w:widowControl/>
        <w:spacing w:before="156" w:beforeLines="50" w:after="156" w:afterLines="50" w:line="360" w:lineRule="auto"/>
        <w:rPr>
          <w:rFonts w:hint="eastAsia" w:ascii="华文中宋" w:hAnsi="华文中宋" w:eastAsia="华文中宋" w:cs="宋体"/>
          <w:b/>
          <w:kern w:val="0"/>
          <w:sz w:val="40"/>
          <w:szCs w:val="36"/>
        </w:rPr>
      </w:pPr>
    </w:p>
    <w:p>
      <w:pPr>
        <w:widowControl/>
        <w:spacing w:before="156" w:beforeLines="50" w:after="156" w:afterLines="50" w:line="360" w:lineRule="auto"/>
        <w:jc w:val="center"/>
        <w:rPr>
          <w:rFonts w:ascii="华文中宋" w:hAnsi="华文中宋" w:eastAsia="华文中宋" w:cs="宋体"/>
          <w:b/>
          <w:kern w:val="0"/>
          <w:sz w:val="40"/>
          <w:szCs w:val="36"/>
        </w:rPr>
      </w:pPr>
      <w:r>
        <w:rPr>
          <w:rFonts w:ascii="华文中宋" w:hAnsi="华文中宋" w:eastAsia="华文中宋" w:cs="宋体"/>
          <w:b/>
          <w:kern w:val="0"/>
          <w:sz w:val="40"/>
          <w:szCs w:val="36"/>
        </w:rPr>
        <w:t xml:space="preserve"> </w:t>
      </w:r>
      <w:r>
        <w:rPr>
          <w:rFonts w:hint="eastAsia" w:ascii="华文中宋" w:hAnsi="华文中宋" w:eastAsia="华文中宋" w:cs="宋体"/>
          <w:b/>
          <w:kern w:val="0"/>
          <w:sz w:val="40"/>
          <w:szCs w:val="36"/>
          <w:lang w:val="en-US" w:eastAsia="zh-CN"/>
        </w:rPr>
        <w:t>×××</w:t>
      </w:r>
      <w:r>
        <w:rPr>
          <w:rFonts w:hint="eastAsia" w:ascii="华文中宋" w:hAnsi="华文中宋" w:eastAsia="华文中宋" w:cs="宋体"/>
          <w:b/>
          <w:kern w:val="0"/>
          <w:sz w:val="40"/>
          <w:szCs w:val="36"/>
        </w:rPr>
        <w:t>党支部工作</w:t>
      </w:r>
      <w:r>
        <w:rPr>
          <w:rFonts w:hint="eastAsia" w:ascii="华文中宋" w:hAnsi="华文中宋" w:eastAsia="华文中宋" w:cs="宋体"/>
          <w:b/>
          <w:kern w:val="0"/>
          <w:sz w:val="40"/>
          <w:szCs w:val="36"/>
          <w:lang w:val="en-US" w:eastAsia="zh-CN"/>
        </w:rPr>
        <w:t>测评</w:t>
      </w:r>
      <w:r>
        <w:rPr>
          <w:rFonts w:hint="eastAsia" w:ascii="华文中宋" w:hAnsi="华文中宋" w:eastAsia="华文中宋" w:cs="宋体"/>
          <w:b/>
          <w:kern w:val="0"/>
          <w:sz w:val="40"/>
          <w:szCs w:val="36"/>
        </w:rPr>
        <w:t>表</w:t>
      </w:r>
    </w:p>
    <w:p>
      <w:pPr>
        <w:widowControl/>
        <w:spacing w:after="240"/>
        <w:jc w:val="center"/>
        <w:rPr>
          <w:rFonts w:ascii="宋体" w:hAnsi="宋体" w:eastAsia="宋体" w:cs="宋体"/>
          <w:kern w:val="0"/>
          <w:sz w:val="20"/>
          <w:szCs w:val="20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>供支部党员使用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kern w:val="0"/>
          <w:sz w:val="20"/>
          <w:szCs w:val="20"/>
        </w:rPr>
        <w:br w:type="textWrapping"/>
      </w:r>
    </w:p>
    <w:tbl>
      <w:tblPr>
        <w:tblStyle w:val="5"/>
        <w:tblW w:w="86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2305"/>
        <w:gridCol w:w="43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989" w:type="dxa"/>
            <w:shd w:val="clear" w:color="auto" w:fill="auto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黑体" w:hAnsi="黑体" w:eastAsia="黑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8"/>
                <w:szCs w:val="28"/>
                <w:lang w:val="en-US" w:eastAsia="zh-CN"/>
              </w:rPr>
              <w:t>测评</w:t>
            </w:r>
            <w:r>
              <w:rPr>
                <w:rFonts w:hint="eastAsia" w:ascii="黑体" w:hAnsi="黑体" w:eastAsia="黑体" w:cs="宋体"/>
                <w:b/>
                <w:kern w:val="0"/>
                <w:sz w:val="28"/>
                <w:szCs w:val="28"/>
              </w:rPr>
              <w:t>内容</w:t>
            </w:r>
          </w:p>
        </w:tc>
        <w:tc>
          <w:tcPr>
            <w:tcW w:w="2305" w:type="dxa"/>
            <w:shd w:val="clear" w:color="auto" w:fill="auto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黑体" w:hAnsi="黑体" w:eastAsia="黑体" w:cs="宋体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8"/>
                <w:szCs w:val="28"/>
                <w:lang w:val="en-US" w:eastAsia="zh-CN"/>
              </w:rPr>
              <w:t>测评得分</w:t>
            </w:r>
          </w:p>
          <w:p>
            <w:pPr>
              <w:widowControl/>
              <w:spacing w:line="460" w:lineRule="exact"/>
              <w:jc w:val="center"/>
              <w:rPr>
                <w:rFonts w:hint="eastAsia" w:ascii="黑体" w:hAnsi="黑体" w:eastAsia="黑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8"/>
                <w:szCs w:val="28"/>
              </w:rPr>
              <w:t>（百分制）</w:t>
            </w:r>
          </w:p>
        </w:tc>
        <w:tc>
          <w:tcPr>
            <w:tcW w:w="4394" w:type="dxa"/>
            <w:shd w:val="clear" w:color="auto" w:fill="auto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黑体" w:hAnsi="黑体" w:eastAsia="黑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8"/>
                <w:szCs w:val="28"/>
                <w:lang w:val="en-US" w:eastAsia="zh-CN"/>
              </w:rPr>
              <w:t>对党</w:t>
            </w:r>
            <w:r>
              <w:rPr>
                <w:rFonts w:hint="eastAsia" w:ascii="黑体" w:hAnsi="黑体" w:eastAsia="黑体" w:cs="宋体"/>
                <w:b/>
                <w:kern w:val="0"/>
                <w:sz w:val="28"/>
                <w:szCs w:val="28"/>
              </w:rPr>
              <w:t>支部工作</w:t>
            </w:r>
            <w:r>
              <w:rPr>
                <w:rFonts w:hint="eastAsia" w:ascii="黑体" w:hAnsi="黑体" w:eastAsia="黑体" w:cs="宋体"/>
                <w:b/>
                <w:kern w:val="0"/>
                <w:sz w:val="28"/>
                <w:szCs w:val="28"/>
                <w:lang w:val="en-US" w:eastAsia="zh-CN"/>
              </w:rPr>
              <w:t>提出</w:t>
            </w:r>
            <w:r>
              <w:rPr>
                <w:rFonts w:hint="eastAsia" w:ascii="黑体" w:hAnsi="黑体" w:eastAsia="黑体" w:cs="宋体"/>
                <w:b/>
                <w:kern w:val="0"/>
                <w:sz w:val="28"/>
                <w:szCs w:val="28"/>
              </w:rPr>
              <w:t>的意见和建议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2" w:hRule="atLeast"/>
          <w:jc w:val="center"/>
        </w:trPr>
        <w:tc>
          <w:tcPr>
            <w:tcW w:w="198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楷体" w:cs="Times New Roman"/>
                <w:b/>
                <w:color w:val="000000"/>
                <w:kern w:val="0"/>
                <w:sz w:val="3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color w:val="000000"/>
                <w:kern w:val="0"/>
                <w:sz w:val="32"/>
                <w:szCs w:val="28"/>
                <w:lang w:val="en-US" w:eastAsia="zh-CN"/>
              </w:rPr>
              <w:t>2020年度</w:t>
            </w:r>
          </w:p>
          <w:p>
            <w:pPr>
              <w:widowControl/>
              <w:jc w:val="center"/>
              <w:rPr>
                <w:rFonts w:hint="eastAsia" w:ascii="楷体" w:hAnsi="楷体" w:eastAsia="楷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b/>
                <w:color w:val="000000"/>
                <w:kern w:val="0"/>
                <w:sz w:val="32"/>
                <w:szCs w:val="28"/>
                <w:lang w:val="en-US" w:eastAsia="zh-CN"/>
              </w:rPr>
              <w:t>党支部工作</w:t>
            </w:r>
          </w:p>
        </w:tc>
        <w:tc>
          <w:tcPr>
            <w:tcW w:w="2305" w:type="dxa"/>
            <w:shd w:val="clear" w:color="auto" w:fill="auto"/>
            <w:vAlign w:val="center"/>
          </w:tcPr>
          <w:p>
            <w:pPr>
              <w:widowControl/>
              <w:spacing w:after="24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</w:p>
        </w:tc>
        <w:tc>
          <w:tcPr>
            <w:tcW w:w="43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/>
        <w:jc w:val="center"/>
        <w:rPr>
          <w:rFonts w:hint="eastAsia" w:ascii="Times New Roman" w:hAnsi="Times New Roman" w:eastAsia="宋体" w:cs="Times New Roman"/>
          <w:kern w:val="0"/>
          <w:sz w:val="20"/>
          <w:szCs w:val="20"/>
        </w:rPr>
      </w:pPr>
      <w:r>
        <w:rPr>
          <w:rFonts w:ascii="Times New Roman" w:hAnsi="Times New Roman" w:eastAsia="宋体" w:cs="Times New Roman"/>
          <w:kern w:val="0"/>
          <w:sz w:val="20"/>
          <w:szCs w:val="20"/>
        </w:rPr>
        <w:t>　</w:t>
      </w:r>
    </w:p>
    <w:p>
      <w:pPr>
        <w:widowControl/>
        <w:jc w:val="left"/>
        <w:rPr>
          <w:rFonts w:ascii="华文楷体" w:hAnsi="华文楷体" w:eastAsia="华文楷体" w:cs="宋体"/>
          <w:b/>
          <w:kern w:val="0"/>
          <w:sz w:val="28"/>
          <w:szCs w:val="28"/>
        </w:rPr>
      </w:pPr>
      <w:r>
        <w:rPr>
          <w:rFonts w:hint="eastAsia" w:ascii="华文楷体" w:hAnsi="华文楷体" w:eastAsia="华文楷体" w:cs="宋体"/>
          <w:b/>
          <w:kern w:val="0"/>
          <w:sz w:val="28"/>
          <w:szCs w:val="28"/>
        </w:rPr>
        <w:t>说明：</w:t>
      </w:r>
    </w:p>
    <w:p>
      <w:pPr>
        <w:widowControl/>
        <w:ind w:firstLine="560" w:firstLineChars="200"/>
        <w:jc w:val="left"/>
        <w:rPr>
          <w:rFonts w:ascii="楷体" w:hAnsi="楷体" w:eastAsia="楷体" w:cs="宋体"/>
          <w:kern w:val="0"/>
          <w:sz w:val="28"/>
          <w:szCs w:val="28"/>
        </w:rPr>
      </w:pPr>
      <w:r>
        <w:rPr>
          <w:rFonts w:hint="eastAsia" w:ascii="楷体" w:hAnsi="楷体" w:eastAsia="楷体" w:cs="宋体"/>
          <w:kern w:val="0"/>
          <w:sz w:val="28"/>
          <w:szCs w:val="28"/>
        </w:rPr>
        <w:t>1.</w:t>
      </w:r>
      <w:r>
        <w:rPr>
          <w:rFonts w:hint="eastAsia" w:ascii="楷体" w:hAnsi="楷体" w:eastAsia="楷体" w:cs="宋体"/>
          <w:kern w:val="0"/>
          <w:sz w:val="28"/>
          <w:szCs w:val="28"/>
          <w:lang w:val="en-US" w:eastAsia="zh-CN"/>
        </w:rPr>
        <w:t>测评内容为2020年度党支部在教育党员、管理党员、监督党员、组织党员、宣传师生、凝聚师生和服务师生等工作的总体评价。</w:t>
      </w:r>
    </w:p>
    <w:p>
      <w:pPr>
        <w:tabs>
          <w:tab w:val="left" w:pos="3160"/>
          <w:tab w:val="right" w:pos="8388"/>
        </w:tabs>
        <w:adjustRightInd w:val="0"/>
        <w:snapToGrid w:val="0"/>
        <w:spacing w:line="600" w:lineRule="exact"/>
        <w:ind w:firstLine="560" w:firstLineChars="200"/>
        <w:rPr>
          <w:rFonts w:ascii="楷体" w:hAnsi="楷体" w:eastAsia="楷体" w:cs="宋体"/>
          <w:kern w:val="0"/>
          <w:sz w:val="28"/>
          <w:szCs w:val="28"/>
        </w:rPr>
      </w:pPr>
      <w:r>
        <w:rPr>
          <w:rFonts w:ascii="楷体" w:hAnsi="楷体" w:eastAsia="楷体" w:cs="宋体"/>
          <w:kern w:val="0"/>
          <w:sz w:val="28"/>
          <w:szCs w:val="28"/>
        </w:rPr>
        <w:t>2</w:t>
      </w:r>
      <w:r>
        <w:rPr>
          <w:rFonts w:hint="eastAsia" w:ascii="楷体" w:hAnsi="楷体" w:eastAsia="楷体" w:cs="宋体"/>
          <w:kern w:val="0"/>
          <w:sz w:val="28"/>
          <w:szCs w:val="28"/>
        </w:rPr>
        <w:t>.</w:t>
      </w:r>
      <w:r>
        <w:rPr>
          <w:rFonts w:hint="eastAsia" w:ascii="楷体" w:hAnsi="楷体" w:eastAsia="楷体" w:cs="宋体"/>
          <w:kern w:val="0"/>
          <w:sz w:val="28"/>
          <w:szCs w:val="28"/>
          <w:lang w:val="en-US" w:eastAsia="zh-CN"/>
        </w:rPr>
        <w:t>评分</w:t>
      </w:r>
      <w:r>
        <w:rPr>
          <w:rFonts w:ascii="楷体" w:hAnsi="楷体" w:eastAsia="楷体" w:cs="宋体"/>
          <w:kern w:val="0"/>
          <w:sz w:val="28"/>
          <w:szCs w:val="28"/>
        </w:rPr>
        <w:t>采用百分制，90分及以上</w:t>
      </w:r>
      <w:r>
        <w:rPr>
          <w:rFonts w:hint="eastAsia" w:ascii="楷体" w:hAnsi="楷体" w:eastAsia="楷体" w:cs="宋体"/>
          <w:kern w:val="0"/>
          <w:sz w:val="28"/>
          <w:szCs w:val="28"/>
        </w:rPr>
        <w:t>为优秀，</w:t>
      </w:r>
      <w:r>
        <w:rPr>
          <w:rFonts w:ascii="楷体" w:hAnsi="楷体" w:eastAsia="楷体" w:cs="宋体"/>
          <w:kern w:val="0"/>
          <w:sz w:val="28"/>
          <w:szCs w:val="28"/>
        </w:rPr>
        <w:t>80至89分</w:t>
      </w:r>
      <w:r>
        <w:rPr>
          <w:rFonts w:hint="eastAsia" w:ascii="楷体" w:hAnsi="楷体" w:eastAsia="楷体" w:cs="宋体"/>
          <w:kern w:val="0"/>
          <w:sz w:val="28"/>
          <w:szCs w:val="28"/>
        </w:rPr>
        <w:t>为良好，</w:t>
      </w:r>
      <w:r>
        <w:rPr>
          <w:rFonts w:ascii="楷体" w:hAnsi="楷体" w:eastAsia="楷体" w:cs="宋体"/>
          <w:kern w:val="0"/>
          <w:sz w:val="28"/>
          <w:szCs w:val="28"/>
        </w:rPr>
        <w:t>60至79分</w:t>
      </w:r>
      <w:r>
        <w:rPr>
          <w:rFonts w:hint="eastAsia" w:ascii="楷体" w:hAnsi="楷体" w:eastAsia="楷体" w:cs="宋体"/>
          <w:kern w:val="0"/>
          <w:sz w:val="28"/>
          <w:szCs w:val="28"/>
        </w:rPr>
        <w:t>为一般，</w:t>
      </w:r>
      <w:r>
        <w:rPr>
          <w:rFonts w:ascii="楷体" w:hAnsi="楷体" w:eastAsia="楷体" w:cs="宋体"/>
          <w:kern w:val="0"/>
          <w:sz w:val="28"/>
          <w:szCs w:val="28"/>
        </w:rPr>
        <w:t>60分以下</w:t>
      </w:r>
      <w:r>
        <w:rPr>
          <w:rFonts w:hint="eastAsia" w:ascii="楷体" w:hAnsi="楷体" w:eastAsia="楷体" w:cs="宋体"/>
          <w:kern w:val="0"/>
          <w:sz w:val="28"/>
          <w:szCs w:val="28"/>
        </w:rPr>
        <w:t>为较差</w:t>
      </w:r>
      <w:r>
        <w:rPr>
          <w:rFonts w:ascii="楷体" w:hAnsi="楷体" w:eastAsia="楷体" w:cs="宋体"/>
          <w:kern w:val="0"/>
          <w:sz w:val="28"/>
          <w:szCs w:val="28"/>
        </w:rPr>
        <w:t>。</w:t>
      </w:r>
    </w:p>
    <w:p>
      <w:pPr>
        <w:tabs>
          <w:tab w:val="left" w:pos="3160"/>
          <w:tab w:val="right" w:pos="8388"/>
        </w:tabs>
        <w:adjustRightInd w:val="0"/>
        <w:snapToGrid w:val="0"/>
        <w:spacing w:line="600" w:lineRule="exact"/>
        <w:ind w:firstLine="560" w:firstLineChars="200"/>
        <w:rPr>
          <w:rFonts w:ascii="楷体" w:hAnsi="楷体" w:eastAsia="楷体" w:cs="宋体"/>
          <w:kern w:val="0"/>
          <w:sz w:val="28"/>
          <w:szCs w:val="28"/>
        </w:rPr>
      </w:pPr>
      <w:r>
        <w:rPr>
          <w:rFonts w:ascii="楷体" w:hAnsi="楷体" w:eastAsia="楷体" w:cs="宋体"/>
          <w:kern w:val="0"/>
          <w:sz w:val="28"/>
          <w:szCs w:val="28"/>
        </w:rPr>
        <w:t>3.</w:t>
      </w:r>
      <w:r>
        <w:rPr>
          <w:rFonts w:hint="eastAsia" w:ascii="楷体" w:hAnsi="楷体" w:eastAsia="楷体" w:cs="宋体"/>
          <w:kern w:val="0"/>
          <w:sz w:val="28"/>
          <w:szCs w:val="28"/>
        </w:rPr>
        <w:t>支部党员自评得分的平均值为党支部自评分，占</w:t>
      </w:r>
      <w:r>
        <w:rPr>
          <w:rFonts w:hint="eastAsia" w:ascii="楷体" w:hAnsi="楷体" w:eastAsia="楷体" w:cs="宋体"/>
          <w:kern w:val="0"/>
          <w:sz w:val="28"/>
          <w:szCs w:val="28"/>
          <w:lang w:val="en-US" w:eastAsia="zh-CN"/>
        </w:rPr>
        <w:t>党</w:t>
      </w:r>
      <w:r>
        <w:rPr>
          <w:rFonts w:hint="eastAsia" w:ascii="楷体" w:hAnsi="楷体" w:eastAsia="楷体" w:cs="宋体"/>
          <w:kern w:val="0"/>
          <w:sz w:val="28"/>
          <w:szCs w:val="28"/>
        </w:rPr>
        <w:t>支部工作考评的40%。</w:t>
      </w:r>
    </w:p>
    <w:p>
      <w:pPr>
        <w:tabs>
          <w:tab w:val="left" w:pos="3160"/>
          <w:tab w:val="right" w:pos="8388"/>
        </w:tabs>
        <w:adjustRightInd w:val="0"/>
        <w:snapToGrid w:val="0"/>
        <w:spacing w:line="600" w:lineRule="exact"/>
        <w:ind w:firstLine="560" w:firstLineChars="200"/>
        <w:rPr>
          <w:rFonts w:ascii="楷体" w:hAnsi="楷体" w:eastAsia="楷体" w:cs="宋体"/>
          <w:kern w:val="0"/>
          <w:sz w:val="28"/>
          <w:szCs w:val="28"/>
        </w:rPr>
      </w:pPr>
    </w:p>
    <w:p>
      <w:pPr>
        <w:tabs>
          <w:tab w:val="left" w:pos="3160"/>
          <w:tab w:val="right" w:pos="8388"/>
        </w:tabs>
        <w:adjustRightInd w:val="0"/>
        <w:snapToGrid w:val="0"/>
        <w:spacing w:line="600" w:lineRule="exact"/>
        <w:ind w:firstLine="560" w:firstLineChars="200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楷体" w:hAnsi="楷体" w:eastAsia="楷体" w:cs="宋体"/>
          <w:kern w:val="0"/>
          <w:sz w:val="28"/>
          <w:szCs w:val="28"/>
        </w:rPr>
        <w:t xml:space="preserve">                                     </w:t>
      </w:r>
      <w:r>
        <w:rPr>
          <w:rFonts w:ascii="仿宋" w:hAnsi="仿宋" w:eastAsia="仿宋" w:cs="宋体"/>
          <w:kern w:val="0"/>
          <w:sz w:val="28"/>
          <w:szCs w:val="28"/>
        </w:rPr>
        <w:t xml:space="preserve"> 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×××</w:t>
      </w:r>
      <w:r>
        <w:rPr>
          <w:rFonts w:hint="eastAsia" w:ascii="仿宋" w:hAnsi="仿宋" w:eastAsia="仿宋" w:cs="宋体"/>
          <w:kern w:val="0"/>
          <w:sz w:val="28"/>
          <w:szCs w:val="28"/>
        </w:rPr>
        <w:t>党支部</w:t>
      </w:r>
    </w:p>
    <w:p>
      <w:pPr>
        <w:tabs>
          <w:tab w:val="left" w:pos="3160"/>
          <w:tab w:val="right" w:pos="8388"/>
        </w:tabs>
        <w:adjustRightInd w:val="0"/>
        <w:snapToGrid w:val="0"/>
        <w:spacing w:line="600" w:lineRule="exact"/>
        <w:ind w:firstLine="560" w:firstLineChars="200"/>
        <w:rPr>
          <w:rFonts w:hint="eastAsia"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                                     20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 w:cs="宋体"/>
          <w:kern w:val="0"/>
          <w:sz w:val="28"/>
          <w:szCs w:val="28"/>
        </w:rPr>
        <w:t>年1月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×</w:t>
      </w:r>
      <w:r>
        <w:rPr>
          <w:rFonts w:hint="eastAsia" w:ascii="仿宋" w:hAnsi="仿宋" w:eastAsia="仿宋" w:cs="宋体"/>
          <w:kern w:val="0"/>
          <w:sz w:val="28"/>
          <w:szCs w:val="28"/>
        </w:rPr>
        <w:t>日</w:t>
      </w:r>
    </w:p>
    <w:p>
      <w:pPr>
        <w:tabs>
          <w:tab w:val="left" w:pos="3160"/>
          <w:tab w:val="right" w:pos="8388"/>
        </w:tabs>
        <w:adjustRightInd w:val="0"/>
        <w:snapToGrid w:val="0"/>
        <w:spacing w:line="600" w:lineRule="exact"/>
        <w:rPr>
          <w:rFonts w:hint="eastAsia" w:ascii="仿宋" w:hAnsi="仿宋" w:eastAsia="仿宋" w:cs="宋体"/>
          <w:kern w:val="0"/>
          <w:sz w:val="28"/>
          <w:szCs w:val="28"/>
        </w:rPr>
      </w:pPr>
    </w:p>
    <w:p>
      <w:pPr>
        <w:widowControl/>
        <w:spacing w:before="156" w:beforeLines="50" w:after="156" w:afterLines="50" w:line="360" w:lineRule="auto"/>
        <w:jc w:val="both"/>
        <w:rPr>
          <w:rFonts w:ascii="华文中宋" w:hAnsi="华文中宋" w:eastAsia="华文中宋" w:cs="宋体"/>
          <w:b/>
          <w:kern w:val="0"/>
          <w:sz w:val="40"/>
          <w:szCs w:val="36"/>
        </w:rPr>
      </w:pPr>
    </w:p>
    <w:p>
      <w:pPr>
        <w:widowControl/>
        <w:spacing w:before="156" w:beforeLines="50" w:after="156" w:afterLines="50" w:line="360" w:lineRule="auto"/>
        <w:jc w:val="center"/>
        <w:rPr>
          <w:rFonts w:ascii="华文中宋" w:hAnsi="华文中宋" w:eastAsia="华文中宋" w:cs="宋体"/>
          <w:b/>
          <w:kern w:val="0"/>
          <w:sz w:val="40"/>
          <w:szCs w:val="36"/>
        </w:rPr>
      </w:pPr>
    </w:p>
    <w:p>
      <w:pPr>
        <w:widowControl/>
        <w:spacing w:before="156" w:beforeLines="50" w:after="156" w:afterLines="50" w:line="360" w:lineRule="auto"/>
        <w:jc w:val="center"/>
        <w:rPr>
          <w:rFonts w:ascii="华文中宋" w:hAnsi="华文中宋" w:eastAsia="华文中宋" w:cs="宋体"/>
          <w:b/>
          <w:kern w:val="0"/>
          <w:sz w:val="40"/>
          <w:szCs w:val="36"/>
        </w:rPr>
      </w:pPr>
      <w:r>
        <w:rPr>
          <w:rFonts w:ascii="华文中宋" w:hAnsi="华文中宋" w:eastAsia="华文中宋" w:cs="宋体"/>
          <w:b/>
          <w:kern w:val="0"/>
          <w:sz w:val="40"/>
          <w:szCs w:val="36"/>
        </w:rPr>
        <w:t xml:space="preserve"> </w:t>
      </w:r>
      <w:r>
        <w:rPr>
          <w:rFonts w:hint="eastAsia" w:ascii="华文中宋" w:hAnsi="华文中宋" w:eastAsia="华文中宋" w:cs="宋体"/>
          <w:b/>
          <w:kern w:val="0"/>
          <w:sz w:val="40"/>
          <w:szCs w:val="36"/>
          <w:lang w:val="en-US" w:eastAsia="zh-CN"/>
        </w:rPr>
        <w:t>×××</w:t>
      </w:r>
      <w:r>
        <w:rPr>
          <w:rFonts w:hint="eastAsia" w:ascii="华文中宋" w:hAnsi="华文中宋" w:eastAsia="华文中宋" w:cs="宋体"/>
          <w:b/>
          <w:kern w:val="0"/>
          <w:sz w:val="40"/>
          <w:szCs w:val="36"/>
        </w:rPr>
        <w:t>党支部工作</w:t>
      </w:r>
      <w:r>
        <w:rPr>
          <w:rFonts w:hint="eastAsia" w:ascii="华文中宋" w:hAnsi="华文中宋" w:eastAsia="华文中宋" w:cs="宋体"/>
          <w:b/>
          <w:kern w:val="0"/>
          <w:sz w:val="40"/>
          <w:szCs w:val="36"/>
          <w:lang w:val="en-US" w:eastAsia="zh-CN"/>
        </w:rPr>
        <w:t>测评</w:t>
      </w:r>
      <w:r>
        <w:rPr>
          <w:rFonts w:hint="eastAsia" w:ascii="华文中宋" w:hAnsi="华文中宋" w:eastAsia="华文中宋" w:cs="宋体"/>
          <w:b/>
          <w:kern w:val="0"/>
          <w:sz w:val="40"/>
          <w:szCs w:val="36"/>
        </w:rPr>
        <w:t>表</w:t>
      </w:r>
    </w:p>
    <w:p>
      <w:pPr>
        <w:widowControl/>
        <w:spacing w:after="240"/>
        <w:jc w:val="center"/>
        <w:rPr>
          <w:rFonts w:ascii="宋体" w:hAnsi="宋体" w:eastAsia="宋体" w:cs="宋体"/>
          <w:kern w:val="0"/>
          <w:sz w:val="20"/>
          <w:szCs w:val="20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>供党外群众使用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kern w:val="0"/>
          <w:sz w:val="20"/>
          <w:szCs w:val="20"/>
        </w:rPr>
        <w:br w:type="textWrapping"/>
      </w:r>
    </w:p>
    <w:tbl>
      <w:tblPr>
        <w:tblStyle w:val="5"/>
        <w:tblW w:w="86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2305"/>
        <w:gridCol w:w="43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989" w:type="dxa"/>
            <w:shd w:val="clear" w:color="auto" w:fill="auto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黑体" w:hAnsi="黑体" w:eastAsia="黑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8"/>
                <w:szCs w:val="28"/>
                <w:lang w:val="en-US" w:eastAsia="zh-CN"/>
              </w:rPr>
              <w:t>测评</w:t>
            </w:r>
            <w:r>
              <w:rPr>
                <w:rFonts w:hint="eastAsia" w:ascii="黑体" w:hAnsi="黑体" w:eastAsia="黑体" w:cs="宋体"/>
                <w:b/>
                <w:kern w:val="0"/>
                <w:sz w:val="28"/>
                <w:szCs w:val="28"/>
              </w:rPr>
              <w:t>内容</w:t>
            </w:r>
          </w:p>
        </w:tc>
        <w:tc>
          <w:tcPr>
            <w:tcW w:w="2305" w:type="dxa"/>
            <w:shd w:val="clear" w:color="auto" w:fill="auto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黑体" w:hAnsi="黑体" w:eastAsia="黑体" w:cs="宋体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8"/>
                <w:szCs w:val="28"/>
                <w:lang w:val="en-US" w:eastAsia="zh-CN"/>
              </w:rPr>
              <w:t>测评得分</w:t>
            </w:r>
          </w:p>
          <w:p>
            <w:pPr>
              <w:widowControl/>
              <w:spacing w:line="460" w:lineRule="exact"/>
              <w:jc w:val="center"/>
              <w:rPr>
                <w:rFonts w:hint="eastAsia" w:ascii="黑体" w:hAnsi="黑体" w:eastAsia="黑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8"/>
                <w:szCs w:val="28"/>
              </w:rPr>
              <w:t>（百分制）</w:t>
            </w:r>
          </w:p>
        </w:tc>
        <w:tc>
          <w:tcPr>
            <w:tcW w:w="4394" w:type="dxa"/>
            <w:shd w:val="clear" w:color="auto" w:fill="auto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黑体" w:hAnsi="黑体" w:eastAsia="黑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8"/>
                <w:szCs w:val="28"/>
                <w:lang w:val="en-US" w:eastAsia="zh-CN"/>
              </w:rPr>
              <w:t>对党</w:t>
            </w:r>
            <w:r>
              <w:rPr>
                <w:rFonts w:hint="eastAsia" w:ascii="黑体" w:hAnsi="黑体" w:eastAsia="黑体" w:cs="宋体"/>
                <w:b/>
                <w:kern w:val="0"/>
                <w:sz w:val="28"/>
                <w:szCs w:val="28"/>
              </w:rPr>
              <w:t>支部工作</w:t>
            </w:r>
            <w:r>
              <w:rPr>
                <w:rFonts w:hint="eastAsia" w:ascii="黑体" w:hAnsi="黑体" w:eastAsia="黑体" w:cs="宋体"/>
                <w:b/>
                <w:kern w:val="0"/>
                <w:sz w:val="28"/>
                <w:szCs w:val="28"/>
                <w:lang w:val="en-US" w:eastAsia="zh-CN"/>
              </w:rPr>
              <w:t>提出</w:t>
            </w:r>
            <w:r>
              <w:rPr>
                <w:rFonts w:hint="eastAsia" w:ascii="黑体" w:hAnsi="黑体" w:eastAsia="黑体" w:cs="宋体"/>
                <w:b/>
                <w:kern w:val="0"/>
                <w:sz w:val="28"/>
                <w:szCs w:val="28"/>
              </w:rPr>
              <w:t>的意见和建议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2" w:hRule="atLeast"/>
          <w:jc w:val="center"/>
        </w:trPr>
        <w:tc>
          <w:tcPr>
            <w:tcW w:w="198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楷体" w:cs="Times New Roman"/>
                <w:b/>
                <w:color w:val="000000"/>
                <w:kern w:val="0"/>
                <w:sz w:val="3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color w:val="000000"/>
                <w:kern w:val="0"/>
                <w:sz w:val="32"/>
                <w:szCs w:val="28"/>
                <w:lang w:val="en-US" w:eastAsia="zh-CN"/>
              </w:rPr>
              <w:t>2020年度</w:t>
            </w:r>
          </w:p>
          <w:p>
            <w:pPr>
              <w:widowControl/>
              <w:jc w:val="center"/>
              <w:rPr>
                <w:rFonts w:hint="eastAsia" w:ascii="楷体" w:hAnsi="楷体" w:eastAsia="楷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b/>
                <w:color w:val="000000"/>
                <w:kern w:val="0"/>
                <w:sz w:val="32"/>
                <w:szCs w:val="28"/>
                <w:lang w:val="en-US" w:eastAsia="zh-CN"/>
              </w:rPr>
              <w:t>党支部工作</w:t>
            </w:r>
          </w:p>
        </w:tc>
        <w:tc>
          <w:tcPr>
            <w:tcW w:w="2305" w:type="dxa"/>
            <w:shd w:val="clear" w:color="auto" w:fill="auto"/>
            <w:vAlign w:val="center"/>
          </w:tcPr>
          <w:p>
            <w:pPr>
              <w:widowControl/>
              <w:spacing w:after="24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</w:p>
        </w:tc>
        <w:tc>
          <w:tcPr>
            <w:tcW w:w="43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/>
        <w:jc w:val="center"/>
        <w:rPr>
          <w:rFonts w:hint="eastAsia" w:ascii="Times New Roman" w:hAnsi="Times New Roman" w:eastAsia="宋体" w:cs="Times New Roman"/>
          <w:kern w:val="0"/>
          <w:sz w:val="20"/>
          <w:szCs w:val="20"/>
        </w:rPr>
      </w:pPr>
      <w:r>
        <w:rPr>
          <w:rFonts w:ascii="Times New Roman" w:hAnsi="Times New Roman" w:eastAsia="宋体" w:cs="Times New Roman"/>
          <w:kern w:val="0"/>
          <w:sz w:val="20"/>
          <w:szCs w:val="20"/>
        </w:rPr>
        <w:t>　</w:t>
      </w:r>
    </w:p>
    <w:p>
      <w:pPr>
        <w:widowControl/>
        <w:jc w:val="left"/>
        <w:rPr>
          <w:rFonts w:ascii="华文楷体" w:hAnsi="华文楷体" w:eastAsia="华文楷体" w:cs="宋体"/>
          <w:b/>
          <w:kern w:val="0"/>
          <w:sz w:val="28"/>
          <w:szCs w:val="28"/>
        </w:rPr>
      </w:pPr>
      <w:r>
        <w:rPr>
          <w:rFonts w:hint="eastAsia" w:ascii="华文楷体" w:hAnsi="华文楷体" w:eastAsia="华文楷体" w:cs="宋体"/>
          <w:b/>
          <w:kern w:val="0"/>
          <w:sz w:val="28"/>
          <w:szCs w:val="28"/>
        </w:rPr>
        <w:t>说明：</w:t>
      </w:r>
    </w:p>
    <w:p>
      <w:pPr>
        <w:widowControl/>
        <w:ind w:firstLine="560" w:firstLineChars="200"/>
        <w:jc w:val="left"/>
        <w:rPr>
          <w:rFonts w:ascii="楷体" w:hAnsi="楷体" w:eastAsia="楷体" w:cs="宋体"/>
          <w:kern w:val="0"/>
          <w:sz w:val="28"/>
          <w:szCs w:val="28"/>
        </w:rPr>
      </w:pPr>
      <w:r>
        <w:rPr>
          <w:rFonts w:hint="eastAsia" w:ascii="楷体" w:hAnsi="楷体" w:eastAsia="楷体" w:cs="宋体"/>
          <w:kern w:val="0"/>
          <w:sz w:val="28"/>
          <w:szCs w:val="28"/>
        </w:rPr>
        <w:t>1.</w:t>
      </w:r>
      <w:r>
        <w:rPr>
          <w:rFonts w:hint="eastAsia" w:ascii="楷体" w:hAnsi="楷体" w:eastAsia="楷体" w:cs="宋体"/>
          <w:kern w:val="0"/>
          <w:sz w:val="28"/>
          <w:szCs w:val="28"/>
          <w:lang w:val="en-US" w:eastAsia="zh-CN"/>
        </w:rPr>
        <w:t>测评内容为2020年度党支部在教育党员、管理党员、监督党员、组织党员、宣传师生、凝聚师生和服务师生等工作的总体评价。</w:t>
      </w:r>
    </w:p>
    <w:p>
      <w:pPr>
        <w:tabs>
          <w:tab w:val="left" w:pos="3160"/>
          <w:tab w:val="right" w:pos="8388"/>
        </w:tabs>
        <w:adjustRightInd w:val="0"/>
        <w:snapToGrid w:val="0"/>
        <w:spacing w:line="600" w:lineRule="exact"/>
        <w:ind w:firstLine="560" w:firstLineChars="200"/>
        <w:rPr>
          <w:rFonts w:ascii="楷体" w:hAnsi="楷体" w:eastAsia="楷体" w:cs="宋体"/>
          <w:kern w:val="0"/>
          <w:sz w:val="28"/>
          <w:szCs w:val="28"/>
        </w:rPr>
      </w:pPr>
      <w:r>
        <w:rPr>
          <w:rFonts w:ascii="楷体" w:hAnsi="楷体" w:eastAsia="楷体" w:cs="宋体"/>
          <w:kern w:val="0"/>
          <w:sz w:val="28"/>
          <w:szCs w:val="28"/>
        </w:rPr>
        <w:t>2</w:t>
      </w:r>
      <w:r>
        <w:rPr>
          <w:rFonts w:hint="eastAsia" w:ascii="楷体" w:hAnsi="楷体" w:eastAsia="楷体" w:cs="宋体"/>
          <w:kern w:val="0"/>
          <w:sz w:val="28"/>
          <w:szCs w:val="28"/>
        </w:rPr>
        <w:t>.</w:t>
      </w:r>
      <w:r>
        <w:rPr>
          <w:rFonts w:hint="eastAsia" w:ascii="楷体" w:hAnsi="楷体" w:eastAsia="楷体" w:cs="宋体"/>
          <w:kern w:val="0"/>
          <w:sz w:val="28"/>
          <w:szCs w:val="28"/>
          <w:lang w:val="en-US" w:eastAsia="zh-CN"/>
        </w:rPr>
        <w:t>评分</w:t>
      </w:r>
      <w:r>
        <w:rPr>
          <w:rFonts w:ascii="楷体" w:hAnsi="楷体" w:eastAsia="楷体" w:cs="宋体"/>
          <w:kern w:val="0"/>
          <w:sz w:val="28"/>
          <w:szCs w:val="28"/>
        </w:rPr>
        <w:t>采用百分制，90分及以上</w:t>
      </w:r>
      <w:r>
        <w:rPr>
          <w:rFonts w:hint="eastAsia" w:ascii="楷体" w:hAnsi="楷体" w:eastAsia="楷体" w:cs="宋体"/>
          <w:kern w:val="0"/>
          <w:sz w:val="28"/>
          <w:szCs w:val="28"/>
        </w:rPr>
        <w:t>为优秀，</w:t>
      </w:r>
      <w:r>
        <w:rPr>
          <w:rFonts w:ascii="楷体" w:hAnsi="楷体" w:eastAsia="楷体" w:cs="宋体"/>
          <w:kern w:val="0"/>
          <w:sz w:val="28"/>
          <w:szCs w:val="28"/>
        </w:rPr>
        <w:t>80至89分</w:t>
      </w:r>
      <w:r>
        <w:rPr>
          <w:rFonts w:hint="eastAsia" w:ascii="楷体" w:hAnsi="楷体" w:eastAsia="楷体" w:cs="宋体"/>
          <w:kern w:val="0"/>
          <w:sz w:val="28"/>
          <w:szCs w:val="28"/>
        </w:rPr>
        <w:t>为良好，</w:t>
      </w:r>
      <w:r>
        <w:rPr>
          <w:rFonts w:ascii="楷体" w:hAnsi="楷体" w:eastAsia="楷体" w:cs="宋体"/>
          <w:kern w:val="0"/>
          <w:sz w:val="28"/>
          <w:szCs w:val="28"/>
        </w:rPr>
        <w:t>60至79分</w:t>
      </w:r>
      <w:r>
        <w:rPr>
          <w:rFonts w:hint="eastAsia" w:ascii="楷体" w:hAnsi="楷体" w:eastAsia="楷体" w:cs="宋体"/>
          <w:kern w:val="0"/>
          <w:sz w:val="28"/>
          <w:szCs w:val="28"/>
        </w:rPr>
        <w:t>为一般，</w:t>
      </w:r>
      <w:r>
        <w:rPr>
          <w:rFonts w:ascii="楷体" w:hAnsi="楷体" w:eastAsia="楷体" w:cs="宋体"/>
          <w:kern w:val="0"/>
          <w:sz w:val="28"/>
          <w:szCs w:val="28"/>
        </w:rPr>
        <w:t>60分以下</w:t>
      </w:r>
      <w:r>
        <w:rPr>
          <w:rFonts w:hint="eastAsia" w:ascii="楷体" w:hAnsi="楷体" w:eastAsia="楷体" w:cs="宋体"/>
          <w:kern w:val="0"/>
          <w:sz w:val="28"/>
          <w:szCs w:val="28"/>
        </w:rPr>
        <w:t>为较差</w:t>
      </w:r>
      <w:r>
        <w:rPr>
          <w:rFonts w:ascii="楷体" w:hAnsi="楷体" w:eastAsia="楷体" w:cs="宋体"/>
          <w:kern w:val="0"/>
          <w:sz w:val="28"/>
          <w:szCs w:val="28"/>
        </w:rPr>
        <w:t>。</w:t>
      </w:r>
    </w:p>
    <w:p>
      <w:pPr>
        <w:tabs>
          <w:tab w:val="left" w:pos="3160"/>
          <w:tab w:val="right" w:pos="8388"/>
        </w:tabs>
        <w:adjustRightInd w:val="0"/>
        <w:snapToGrid w:val="0"/>
        <w:spacing w:line="600" w:lineRule="exact"/>
        <w:ind w:firstLine="560" w:firstLineChars="200"/>
        <w:rPr>
          <w:rFonts w:ascii="楷体" w:hAnsi="楷体" w:eastAsia="楷体" w:cs="宋体"/>
          <w:kern w:val="0"/>
          <w:sz w:val="28"/>
          <w:szCs w:val="28"/>
        </w:rPr>
      </w:pPr>
      <w:r>
        <w:rPr>
          <w:rFonts w:ascii="楷体" w:hAnsi="楷体" w:eastAsia="楷体" w:cs="宋体"/>
          <w:kern w:val="0"/>
          <w:sz w:val="28"/>
          <w:szCs w:val="28"/>
        </w:rPr>
        <w:t>3.</w:t>
      </w:r>
      <w:r>
        <w:rPr>
          <w:rFonts w:hint="eastAsia" w:ascii="楷体" w:hAnsi="楷体" w:eastAsia="楷体" w:cs="宋体"/>
          <w:kern w:val="0"/>
          <w:sz w:val="28"/>
          <w:szCs w:val="28"/>
        </w:rPr>
        <w:t>群众测评得分的平均值为群众评议分，占</w:t>
      </w:r>
      <w:r>
        <w:rPr>
          <w:rFonts w:hint="eastAsia" w:ascii="楷体" w:hAnsi="楷体" w:eastAsia="楷体" w:cs="宋体"/>
          <w:kern w:val="0"/>
          <w:sz w:val="28"/>
          <w:szCs w:val="28"/>
          <w:lang w:val="en-US" w:eastAsia="zh-CN"/>
        </w:rPr>
        <w:t>党</w:t>
      </w:r>
      <w:r>
        <w:rPr>
          <w:rFonts w:hint="eastAsia" w:ascii="楷体" w:hAnsi="楷体" w:eastAsia="楷体" w:cs="宋体"/>
          <w:kern w:val="0"/>
          <w:sz w:val="28"/>
          <w:szCs w:val="28"/>
        </w:rPr>
        <w:t>支部工作考评的</w:t>
      </w:r>
      <w:r>
        <w:rPr>
          <w:rFonts w:hint="eastAsia" w:ascii="楷体" w:hAnsi="楷体" w:eastAsia="楷体" w:cs="宋体"/>
          <w:kern w:val="0"/>
          <w:sz w:val="28"/>
          <w:szCs w:val="28"/>
          <w:lang w:val="en-US" w:eastAsia="zh-CN"/>
        </w:rPr>
        <w:t>2</w:t>
      </w:r>
      <w:r>
        <w:rPr>
          <w:rFonts w:hint="eastAsia" w:ascii="楷体" w:hAnsi="楷体" w:eastAsia="楷体" w:cs="宋体"/>
          <w:kern w:val="0"/>
          <w:sz w:val="28"/>
          <w:szCs w:val="28"/>
        </w:rPr>
        <w:t>0%。</w:t>
      </w:r>
    </w:p>
    <w:p>
      <w:pPr>
        <w:tabs>
          <w:tab w:val="left" w:pos="3160"/>
          <w:tab w:val="right" w:pos="8388"/>
        </w:tabs>
        <w:adjustRightInd w:val="0"/>
        <w:snapToGrid w:val="0"/>
        <w:spacing w:line="600" w:lineRule="exact"/>
        <w:ind w:firstLine="560" w:firstLineChars="200"/>
        <w:rPr>
          <w:rFonts w:ascii="楷体" w:hAnsi="楷体" w:eastAsia="楷体" w:cs="宋体"/>
          <w:kern w:val="0"/>
          <w:sz w:val="28"/>
          <w:szCs w:val="28"/>
        </w:rPr>
      </w:pPr>
    </w:p>
    <w:p>
      <w:pPr>
        <w:tabs>
          <w:tab w:val="left" w:pos="3160"/>
          <w:tab w:val="right" w:pos="8388"/>
        </w:tabs>
        <w:adjustRightInd w:val="0"/>
        <w:snapToGrid w:val="0"/>
        <w:spacing w:line="600" w:lineRule="exact"/>
        <w:ind w:firstLine="560" w:firstLineChars="200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楷体" w:hAnsi="楷体" w:eastAsia="楷体" w:cs="宋体"/>
          <w:kern w:val="0"/>
          <w:sz w:val="28"/>
          <w:szCs w:val="28"/>
        </w:rPr>
        <w:t xml:space="preserve">                                     </w:t>
      </w:r>
      <w:r>
        <w:rPr>
          <w:rFonts w:ascii="仿宋" w:hAnsi="仿宋" w:eastAsia="仿宋" w:cs="宋体"/>
          <w:kern w:val="0"/>
          <w:sz w:val="28"/>
          <w:szCs w:val="28"/>
        </w:rPr>
        <w:t xml:space="preserve"> 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×××</w:t>
      </w:r>
      <w:r>
        <w:rPr>
          <w:rFonts w:hint="eastAsia" w:ascii="仿宋" w:hAnsi="仿宋" w:eastAsia="仿宋" w:cs="宋体"/>
          <w:kern w:val="0"/>
          <w:sz w:val="28"/>
          <w:szCs w:val="28"/>
        </w:rPr>
        <w:t>党支部</w:t>
      </w:r>
    </w:p>
    <w:p>
      <w:pPr>
        <w:tabs>
          <w:tab w:val="left" w:pos="3160"/>
          <w:tab w:val="right" w:pos="8388"/>
        </w:tabs>
        <w:adjustRightInd w:val="0"/>
        <w:snapToGrid w:val="0"/>
        <w:spacing w:line="600" w:lineRule="exact"/>
        <w:ind w:firstLine="560" w:firstLineChars="200"/>
        <w:rPr>
          <w:rFonts w:hint="eastAsia"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                                     20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 w:cs="宋体"/>
          <w:kern w:val="0"/>
          <w:sz w:val="28"/>
          <w:szCs w:val="28"/>
        </w:rPr>
        <w:t>年1月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×</w:t>
      </w:r>
      <w:r>
        <w:rPr>
          <w:rFonts w:hint="eastAsia" w:ascii="仿宋" w:hAnsi="仿宋" w:eastAsia="仿宋" w:cs="宋体"/>
          <w:kern w:val="0"/>
          <w:sz w:val="28"/>
          <w:szCs w:val="28"/>
        </w:rPr>
        <w:t>日</w:t>
      </w:r>
    </w:p>
    <w:p>
      <w:pPr>
        <w:rPr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482"/>
    <w:rsid w:val="0024475E"/>
    <w:rsid w:val="00505DDB"/>
    <w:rsid w:val="00AC618E"/>
    <w:rsid w:val="00DD6482"/>
    <w:rsid w:val="00FC2736"/>
    <w:rsid w:val="27C57CBC"/>
    <w:rsid w:val="2A6A0115"/>
    <w:rsid w:val="4DD04EE2"/>
    <w:rsid w:val="4E203732"/>
    <w:rsid w:val="716E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49</Words>
  <Characters>281</Characters>
  <Lines>2</Lines>
  <Paragraphs>1</Paragraphs>
  <TotalTime>1</TotalTime>
  <ScaleCrop>false</ScaleCrop>
  <LinksUpToDate>false</LinksUpToDate>
  <CharactersWithSpaces>329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2018-12-14T09:07:00Z</dcterms:created>
  <dc:creator>梅胜利</dc:creator>
  <cp:lastModifiedBy>新皓</cp:lastModifiedBy>
  <cp:lastPrinted>2018-12-14T09:18:00Z</cp:lastPrinted>
  <dcterms:modified xsi:type="dcterms:W3CDTF">2021-01-05T02:39:25Z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323568612_cloud</vt:lpwstr>
  </property>
  <property fmtid="{D5CDD505-2E9C-101B-9397-08002B2CF9AE}" pid="3" name="KSOProductBuildVer">
    <vt:lpwstr>2052-11.1.0.10228</vt:lpwstr>
  </property>
</Properties>
</file>